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C3FED" w14:textId="77777777" w:rsidR="007C1A7A" w:rsidRDefault="007C1A7A">
      <w:pPr>
        <w:pageBreakBefore/>
        <w:widowControl/>
        <w:rPr>
          <w:rFonts w:ascii="Times New Roman" w:hAnsi="Times New Roman"/>
          <w:b/>
          <w:sz w:val="24"/>
        </w:rPr>
      </w:pPr>
      <w:r>
        <w:rPr>
          <w:rFonts w:ascii="Times New Roman" w:hAnsi="Times New Roman"/>
          <w:sz w:val="24"/>
        </w:rPr>
        <w:tab/>
      </w:r>
      <w:r w:rsidRPr="5AE1B128">
        <w:rPr>
          <w:rFonts w:ascii="Times New Roman" w:hAnsi="Times New Roman"/>
          <w:sz w:val="24"/>
          <w:szCs w:val="24"/>
        </w:rPr>
        <w:t xml:space="preserve">  </w:t>
      </w:r>
      <w:r w:rsidR="00474F6F" w:rsidRPr="5AE1B128">
        <w:rPr>
          <w:rFonts w:ascii="Times New Roman" w:hAnsi="Times New Roman"/>
          <w:b/>
          <w:bCs/>
          <w:sz w:val="24"/>
          <w:szCs w:val="24"/>
        </w:rPr>
        <w:t>EAP 440</w:t>
      </w:r>
      <w:r w:rsidR="00491021" w:rsidRPr="5AE1B128">
        <w:rPr>
          <w:rFonts w:ascii="Times New Roman" w:hAnsi="Times New Roman"/>
          <w:b/>
          <w:bCs/>
          <w:sz w:val="24"/>
          <w:szCs w:val="24"/>
        </w:rPr>
        <w:t xml:space="preserve"> – </w:t>
      </w:r>
      <w:r w:rsidRPr="5AE1B128">
        <w:rPr>
          <w:rFonts w:ascii="Times New Roman" w:hAnsi="Times New Roman"/>
          <w:b/>
          <w:bCs/>
          <w:sz w:val="24"/>
          <w:szCs w:val="24"/>
        </w:rPr>
        <w:t>Intermediate Composition for Non-Native Speakers of English</w:t>
      </w:r>
    </w:p>
    <w:p w14:paraId="2DA585B7" w14:textId="5AE1B128" w:rsidR="007C1A7A" w:rsidRDefault="5AE1B128">
      <w:pPr>
        <w:widowControl/>
        <w:tabs>
          <w:tab w:val="right" w:pos="9360"/>
        </w:tabs>
        <w:jc w:val="center"/>
        <w:rPr>
          <w:rFonts w:ascii="Times New Roman" w:hAnsi="Times New Roman"/>
          <w:b/>
          <w:sz w:val="24"/>
        </w:rPr>
      </w:pPr>
      <w:r w:rsidRPr="5AE1B128">
        <w:rPr>
          <w:rFonts w:ascii="Times New Roman" w:hAnsi="Times New Roman"/>
          <w:b/>
          <w:bCs/>
          <w:sz w:val="24"/>
          <w:szCs w:val="24"/>
        </w:rPr>
        <w:t>Fall2014, West Campus – CRN13882</w:t>
      </w:r>
    </w:p>
    <w:p w14:paraId="6C7A0CA9" w14:textId="77777777" w:rsidR="007C1A7A" w:rsidRDefault="007C1A7A">
      <w:pPr>
        <w:widowControl/>
        <w:ind w:right="-360"/>
        <w:rPr>
          <w:rFonts w:ascii="Times New Roman" w:hAnsi="Times New Roman"/>
          <w:b/>
          <w:sz w:val="24"/>
        </w:rPr>
      </w:pPr>
    </w:p>
    <w:p w14:paraId="2F5B44AF" w14:textId="1F84DBF1" w:rsidR="007C1A7A" w:rsidRDefault="007C1A7A" w:rsidP="5AE1B128">
      <w:pPr>
        <w:widowControl/>
        <w:pBdr>
          <w:top w:val="single" w:sz="6" w:space="1" w:color="000000"/>
          <w:left w:val="single" w:sz="6" w:space="6" w:color="000000"/>
          <w:bottom w:val="single" w:sz="6" w:space="2" w:color="000000"/>
          <w:right w:val="single" w:sz="6" w:space="14" w:color="000000"/>
        </w:pBdr>
        <w:shd w:val="clear" w:color="auto" w:fill="FFFFFF" w:themeFill="background1"/>
        <w:ind w:left="-540" w:right="-360"/>
        <w:rPr>
          <w:rFonts w:ascii="Times New Roman" w:hAnsi="Times New Roman"/>
          <w:b/>
          <w:sz w:val="24"/>
        </w:rPr>
      </w:pPr>
      <w:r w:rsidRPr="5AE1B128">
        <w:rPr>
          <w:rFonts w:ascii="Times New Roman" w:hAnsi="Times New Roman"/>
          <w:b/>
          <w:bCs/>
          <w:sz w:val="24"/>
          <w:szCs w:val="24"/>
        </w:rPr>
        <w:t xml:space="preserve">Instructor:  </w:t>
      </w:r>
      <w:r w:rsidRPr="5AE1B128">
        <w:rPr>
          <w:rFonts w:ascii="Times New Roman" w:hAnsi="Times New Roman"/>
          <w:sz w:val="24"/>
          <w:szCs w:val="24"/>
        </w:rPr>
        <w:t xml:space="preserve">Jennifer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5AE1B128" w:rsidRPr="5AE1B128">
        <w:rPr>
          <w:rFonts w:ascii="Times New Roman" w:hAnsi="Times New Roman"/>
          <w:sz w:val="24"/>
          <w:szCs w:val="24"/>
        </w:rPr>
        <w:t xml:space="preserve">Metzger Lotfi                                                                              </w:t>
      </w:r>
      <w:r w:rsidR="1F84DBF1" w:rsidRPr="1F84DBF1">
        <w:rPr>
          <w:rFonts w:ascii="Times New Roman" w:hAnsi="Times New Roman"/>
          <w:b/>
          <w:bCs/>
          <w:sz w:val="24"/>
          <w:szCs w:val="24"/>
        </w:rPr>
        <w:t xml:space="preserve">Email:  </w:t>
      </w:r>
      <w:r w:rsidR="1F84DBF1" w:rsidRPr="1F84DBF1">
        <w:rPr>
          <w:rFonts w:ascii="Times New Roman" w:hAnsi="Times New Roman"/>
          <w:sz w:val="24"/>
          <w:szCs w:val="24"/>
        </w:rPr>
        <w:t>jlotfi@mail.valenciacollege.edu</w:t>
      </w:r>
    </w:p>
    <w:p w14:paraId="06F305C6" w14:textId="1828B2A3" w:rsidR="007C1A7A" w:rsidRDefault="007C1A7A" w:rsidP="5AE1B128">
      <w:pPr>
        <w:widowControl/>
        <w:pBdr>
          <w:top w:val="single" w:sz="6" w:space="1" w:color="000000"/>
          <w:left w:val="single" w:sz="6" w:space="6" w:color="000000"/>
          <w:bottom w:val="single" w:sz="6" w:space="2" w:color="000000"/>
          <w:right w:val="single" w:sz="6" w:space="14" w:color="000000"/>
        </w:pBdr>
        <w:shd w:val="clear" w:color="auto" w:fill="FFFFFF" w:themeFill="background1"/>
        <w:ind w:left="-540" w:right="-360"/>
        <w:rPr>
          <w:rFonts w:ascii="Times New Roman" w:hAnsi="Times New Roman"/>
          <w:sz w:val="24"/>
        </w:rPr>
      </w:pPr>
      <w:r w:rsidRPr="5AE1B128">
        <w:rPr>
          <w:rFonts w:ascii="Times New Roman" w:hAnsi="Times New Roman"/>
          <w:b/>
          <w:bCs/>
          <w:sz w:val="24"/>
          <w:szCs w:val="24"/>
        </w:rPr>
        <w:t xml:space="preserve">Class Days:  </w:t>
      </w:r>
      <w:r w:rsidRPr="5AE1B128">
        <w:rPr>
          <w:rFonts w:ascii="Times New Roman" w:hAnsi="Times New Roman"/>
          <w:sz w:val="24"/>
          <w:szCs w:val="24"/>
        </w:rPr>
        <w:t>Tuesday/Thursday</w:t>
      </w:r>
      <w:r>
        <w:rPr>
          <w:rFonts w:ascii="Times New Roman" w:hAnsi="Times New Roman"/>
          <w:sz w:val="24"/>
        </w:rPr>
        <w:tab/>
      </w:r>
      <w:r>
        <w:rPr>
          <w:rFonts w:ascii="Times New Roman" w:hAnsi="Times New Roman"/>
          <w:sz w:val="24"/>
        </w:rPr>
        <w:tab/>
      </w:r>
      <w:r w:rsidR="1F84DBF1" w:rsidRPr="1F84DBF1">
        <w:rPr>
          <w:rFonts w:ascii="Times New Roman" w:hAnsi="Times New Roman"/>
          <w:sz w:val="24"/>
          <w:szCs w:val="24"/>
        </w:rPr>
        <w:t xml:space="preserve">                       </w:t>
      </w:r>
      <w:r w:rsidR="1F84DBF1" w:rsidRPr="1F84DBF1">
        <w:rPr>
          <w:rFonts w:ascii="Times New Roman" w:hAnsi="Times New Roman"/>
          <w:b/>
          <w:bCs/>
          <w:sz w:val="24"/>
          <w:szCs w:val="24"/>
        </w:rPr>
        <w:t xml:space="preserve">Class Times: </w:t>
      </w:r>
      <w:r w:rsidR="1F84DBF1" w:rsidRPr="1F84DBF1">
        <w:rPr>
          <w:rFonts w:ascii="Times New Roman" w:hAnsi="Times New Roman"/>
          <w:sz w:val="24"/>
          <w:szCs w:val="24"/>
        </w:rPr>
        <w:t xml:space="preserve">5:30-6:45PM              </w:t>
      </w:r>
      <w:r>
        <w:rPr>
          <w:rFonts w:ascii="Times New Roman" w:hAnsi="Times New Roman"/>
          <w:sz w:val="24"/>
        </w:rPr>
        <w:tab/>
      </w:r>
      <w:r w:rsidRPr="5AE1B128">
        <w:rPr>
          <w:rFonts w:ascii="Times New Roman" w:hAnsi="Times New Roman"/>
          <w:b/>
          <w:bCs/>
          <w:sz w:val="24"/>
          <w:szCs w:val="24"/>
        </w:rPr>
        <w:t xml:space="preserve">Classroom:  </w:t>
      </w:r>
      <w:proofErr w:type="spellStart"/>
      <w:r w:rsidR="00AB43F8" w:rsidRPr="5AE1B128">
        <w:rPr>
          <w:rFonts w:ascii="Times New Roman" w:hAnsi="Times New Roman"/>
          <w:sz w:val="24"/>
          <w:szCs w:val="24"/>
        </w:rPr>
        <w:t>Bldg</w:t>
      </w:r>
      <w:proofErr w:type="spellEnd"/>
      <w:r w:rsidR="00AB43F8" w:rsidRPr="5AE1B128">
        <w:rPr>
          <w:rFonts w:ascii="Times New Roman" w:hAnsi="Times New Roman"/>
          <w:sz w:val="24"/>
          <w:szCs w:val="24"/>
        </w:rPr>
        <w:t xml:space="preserve"> 5, Rm 228</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260D1AF3" w14:textId="77777777" w:rsidR="007C1A7A" w:rsidRDefault="007C1A7A">
      <w:pPr>
        <w:widowControl/>
        <w:ind w:left="-540" w:right="-360"/>
        <w:rPr>
          <w:rFonts w:ascii="Times New Roman" w:hAnsi="Times New Roman"/>
          <w:b/>
          <w:sz w:val="24"/>
          <w:u w:val="single"/>
        </w:rPr>
      </w:pPr>
      <w:r>
        <w:rPr>
          <w:rFonts w:ascii="Times New Roman" w:hAnsi="Times New Roman"/>
          <w:sz w:val="24"/>
        </w:rPr>
        <w:tab/>
      </w:r>
      <w:r>
        <w:rPr>
          <w:rFonts w:ascii="Times New Roman" w:hAnsi="Times New Roman"/>
          <w:sz w:val="24"/>
        </w:rPr>
        <w:tab/>
      </w:r>
      <w:r>
        <w:rPr>
          <w:rFonts w:ascii="Times New Roman" w:hAnsi="Times New Roman"/>
          <w:sz w:val="24"/>
        </w:rPr>
        <w:tab/>
      </w:r>
    </w:p>
    <w:p w14:paraId="3B04A703" w14:textId="77777777" w:rsidR="007C1A7A" w:rsidRDefault="007C1A7A" w:rsidP="004D6B33">
      <w:pPr>
        <w:widowControl/>
        <w:ind w:left="-90"/>
        <w:rPr>
          <w:rFonts w:ascii="Times New Roman" w:hAnsi="Times New Roman"/>
          <w:sz w:val="24"/>
        </w:rPr>
      </w:pPr>
      <w:r>
        <w:rPr>
          <w:rFonts w:ascii="Times New Roman" w:hAnsi="Times New Roman"/>
          <w:b/>
          <w:sz w:val="24"/>
          <w:u w:val="single"/>
        </w:rPr>
        <w:t>Required Texts and Course Materials:</w:t>
      </w:r>
    </w:p>
    <w:p w14:paraId="4EEB991C" w14:textId="263ECAB1" w:rsidR="00B7202E" w:rsidRDefault="5AE1B128" w:rsidP="5AE1B128">
      <w:pPr>
        <w:widowControl/>
        <w:numPr>
          <w:ilvl w:val="0"/>
          <w:numId w:val="3"/>
        </w:numPr>
        <w:rPr>
          <w:rFonts w:ascii="Times New Roman" w:hAnsi="Times New Roman"/>
          <w:sz w:val="24"/>
          <w:szCs w:val="24"/>
        </w:rPr>
      </w:pPr>
      <w:r w:rsidRPr="5AE1B128">
        <w:rPr>
          <w:rFonts w:ascii="Times New Roman" w:hAnsi="Times New Roman"/>
          <w:sz w:val="24"/>
          <w:szCs w:val="24"/>
        </w:rPr>
        <w:t>Longman Academic Writing Series Level 3, 4/e</w:t>
      </w:r>
    </w:p>
    <w:p w14:paraId="25D0F9A2" w14:textId="11B69C15" w:rsidR="00B7202E" w:rsidRDefault="5AE1B128" w:rsidP="5AE1B128">
      <w:pPr>
        <w:widowControl/>
        <w:numPr>
          <w:ilvl w:val="0"/>
          <w:numId w:val="3"/>
        </w:numPr>
        <w:rPr>
          <w:rFonts w:ascii="Times New Roman" w:hAnsi="Times New Roman"/>
          <w:sz w:val="24"/>
          <w:szCs w:val="24"/>
        </w:rPr>
      </w:pPr>
      <w:r w:rsidRPr="5AE1B128">
        <w:rPr>
          <w:rFonts w:ascii="Times New Roman" w:hAnsi="Times New Roman"/>
          <w:sz w:val="24"/>
          <w:szCs w:val="24"/>
        </w:rPr>
        <w:t>My English Lab: Writing, Level 3 (You need to purchase the code for REQUIRED online access)</w:t>
      </w:r>
    </w:p>
    <w:p w14:paraId="2D327647" w14:textId="77777777" w:rsidR="00B7202E" w:rsidRDefault="007C1A7A" w:rsidP="00B7202E">
      <w:pPr>
        <w:widowControl/>
        <w:numPr>
          <w:ilvl w:val="0"/>
          <w:numId w:val="3"/>
        </w:numPr>
        <w:rPr>
          <w:rFonts w:ascii="Times New Roman" w:hAnsi="Times New Roman"/>
          <w:sz w:val="24"/>
        </w:rPr>
      </w:pPr>
      <w:r w:rsidRPr="00B7202E">
        <w:rPr>
          <w:rFonts w:ascii="Times New Roman" w:hAnsi="Times New Roman"/>
          <w:sz w:val="24"/>
        </w:rPr>
        <w:t>Notebook</w:t>
      </w:r>
    </w:p>
    <w:p w14:paraId="4B87C499" w14:textId="77777777" w:rsidR="007C1A7A" w:rsidRPr="00B7202E" w:rsidRDefault="007C1A7A" w:rsidP="00B7202E">
      <w:pPr>
        <w:widowControl/>
        <w:numPr>
          <w:ilvl w:val="0"/>
          <w:numId w:val="3"/>
        </w:numPr>
        <w:rPr>
          <w:rFonts w:ascii="Times New Roman" w:hAnsi="Times New Roman"/>
          <w:sz w:val="24"/>
        </w:rPr>
      </w:pPr>
      <w:r w:rsidRPr="00B7202E">
        <w:rPr>
          <w:rFonts w:ascii="Times New Roman" w:hAnsi="Times New Roman"/>
          <w:sz w:val="24"/>
        </w:rPr>
        <w:t>College level dictionary</w:t>
      </w:r>
    </w:p>
    <w:p w14:paraId="186F47BE" w14:textId="77777777" w:rsidR="007C1A7A" w:rsidRDefault="007C1A7A">
      <w:pPr>
        <w:widowControl/>
        <w:ind w:left="-90"/>
        <w:rPr>
          <w:rFonts w:ascii="Times New Roman" w:hAnsi="Times New Roman"/>
          <w:sz w:val="24"/>
        </w:rPr>
      </w:pPr>
    </w:p>
    <w:p w14:paraId="51D038D7" w14:textId="77777777" w:rsidR="007C1A7A" w:rsidRDefault="007C1A7A">
      <w:pPr>
        <w:widowControl/>
        <w:ind w:left="-90"/>
        <w:rPr>
          <w:rFonts w:ascii="Times New Roman" w:hAnsi="Times New Roman"/>
          <w:sz w:val="24"/>
        </w:rPr>
      </w:pPr>
      <w:r>
        <w:rPr>
          <w:rFonts w:ascii="Times New Roman" w:hAnsi="Times New Roman"/>
          <w:b/>
          <w:sz w:val="24"/>
          <w:u w:val="single"/>
        </w:rPr>
        <w:t>Prerequisite:</w:t>
      </w:r>
    </w:p>
    <w:p w14:paraId="24CB500E" w14:textId="4186CF6C" w:rsidR="007C1A7A" w:rsidRDefault="5AE1B128">
      <w:pPr>
        <w:widowControl/>
        <w:ind w:left="-90"/>
        <w:rPr>
          <w:rFonts w:ascii="Times New Roman" w:hAnsi="Times New Roman"/>
          <w:sz w:val="24"/>
        </w:rPr>
      </w:pPr>
      <w:r w:rsidRPr="5AE1B128">
        <w:rPr>
          <w:rFonts w:ascii="Times New Roman" w:hAnsi="Times New Roman"/>
          <w:sz w:val="24"/>
          <w:szCs w:val="24"/>
        </w:rPr>
        <w:t>Demonstration of required level of English profi</w:t>
      </w:r>
      <w:r w:rsidR="008C064C">
        <w:rPr>
          <w:rFonts w:ascii="Times New Roman" w:hAnsi="Times New Roman"/>
          <w:sz w:val="24"/>
          <w:szCs w:val="24"/>
        </w:rPr>
        <w:t>ciency or a minimum grade of C in EAP340.</w:t>
      </w:r>
    </w:p>
    <w:p w14:paraId="00FACC83" w14:textId="77777777" w:rsidR="007C1A7A" w:rsidRDefault="007C1A7A">
      <w:pPr>
        <w:widowControl/>
        <w:ind w:left="-90"/>
        <w:rPr>
          <w:rFonts w:ascii="Times New Roman" w:hAnsi="Times New Roman"/>
          <w:sz w:val="24"/>
        </w:rPr>
      </w:pPr>
    </w:p>
    <w:p w14:paraId="353615E6" w14:textId="77777777" w:rsidR="007C1A7A" w:rsidRDefault="007C1A7A">
      <w:pPr>
        <w:widowControl/>
        <w:ind w:left="-90"/>
        <w:rPr>
          <w:rFonts w:ascii="Times New Roman" w:hAnsi="Times New Roman"/>
          <w:sz w:val="24"/>
        </w:rPr>
      </w:pPr>
      <w:r>
        <w:rPr>
          <w:rFonts w:ascii="Times New Roman" w:hAnsi="Times New Roman"/>
          <w:b/>
          <w:sz w:val="24"/>
          <w:u w:val="single"/>
        </w:rPr>
        <w:t>Course Description/Objective</w:t>
      </w:r>
      <w:r>
        <w:rPr>
          <w:rFonts w:ascii="Times New Roman" w:hAnsi="Times New Roman"/>
          <w:sz w:val="24"/>
        </w:rPr>
        <w:t>:</w:t>
      </w:r>
    </w:p>
    <w:p w14:paraId="2E8332A8" w14:textId="77777777" w:rsidR="007C1A7A" w:rsidRDefault="007C1A7A">
      <w:pPr>
        <w:widowControl/>
        <w:ind w:left="-90"/>
        <w:rPr>
          <w:rFonts w:ascii="Times New Roman" w:hAnsi="Times New Roman"/>
          <w:b/>
          <w:sz w:val="24"/>
        </w:rPr>
      </w:pPr>
      <w:r>
        <w:rPr>
          <w:rFonts w:ascii="Times New Roman" w:hAnsi="Times New Roman"/>
          <w:sz w:val="24"/>
        </w:rPr>
        <w:t>Student</w:t>
      </w:r>
      <w:r w:rsidR="005C692C">
        <w:rPr>
          <w:rFonts w:ascii="Times New Roman" w:hAnsi="Times New Roman"/>
          <w:sz w:val="24"/>
        </w:rPr>
        <w:t>s develop the ability to use high</w:t>
      </w:r>
      <w:r>
        <w:rPr>
          <w:rFonts w:ascii="Times New Roman" w:hAnsi="Times New Roman"/>
          <w:sz w:val="24"/>
        </w:rPr>
        <w:t>-intermediate grammatical structures, verb tenses, and parts of speech appropriate to writing and speaking. Credit does not apply toward any associate degree. Minimum grade of C required for successful completion.</w:t>
      </w:r>
    </w:p>
    <w:p w14:paraId="73B5F3CE" w14:textId="77777777" w:rsidR="007C1A7A" w:rsidRDefault="007C1A7A">
      <w:pPr>
        <w:widowControl/>
        <w:ind w:left="-90"/>
        <w:rPr>
          <w:rFonts w:ascii="Times New Roman" w:hAnsi="Times New Roman"/>
          <w:b/>
          <w:sz w:val="24"/>
        </w:rPr>
      </w:pPr>
    </w:p>
    <w:p w14:paraId="612FE4C9" w14:textId="77777777" w:rsidR="008C064C" w:rsidRDefault="5AE1B128" w:rsidP="008C064C">
      <w:pPr>
        <w:widowControl/>
        <w:ind w:left="-90"/>
        <w:rPr>
          <w:rFonts w:ascii="Times New Roman" w:hAnsi="Times New Roman"/>
          <w:sz w:val="24"/>
        </w:rPr>
      </w:pPr>
      <w:r w:rsidRPr="5AE1B128">
        <w:rPr>
          <w:rFonts w:ascii="Times New Roman" w:hAnsi="Times New Roman"/>
          <w:b/>
          <w:bCs/>
          <w:sz w:val="24"/>
          <w:szCs w:val="24"/>
          <w:u w:val="single"/>
        </w:rPr>
        <w:t>Stated Learning Outcomes</w:t>
      </w:r>
    </w:p>
    <w:p w14:paraId="0A55C96B" w14:textId="77777777" w:rsidR="008C064C" w:rsidRDefault="5AE1B128" w:rsidP="008C064C">
      <w:pPr>
        <w:widowControl/>
        <w:ind w:left="-90"/>
        <w:rPr>
          <w:rFonts w:ascii="Times New Roman" w:hAnsi="Times New Roman"/>
          <w:sz w:val="24"/>
        </w:rPr>
      </w:pPr>
      <w:r w:rsidRPr="5AE1B128">
        <w:rPr>
          <w:rFonts w:ascii="Times New Roman" w:hAnsi="Times New Roman"/>
          <w:b/>
          <w:bCs/>
          <w:sz w:val="24"/>
          <w:szCs w:val="24"/>
        </w:rPr>
        <w:t>Demonstrate knowledge of high-intermediate English grammar</w:t>
      </w:r>
      <w:r>
        <w:t xml:space="preserve"> </w:t>
      </w:r>
      <w:r w:rsidRPr="5AE1B128">
        <w:rPr>
          <w:rFonts w:ascii="Times New Roman" w:hAnsi="Times New Roman"/>
          <w:b/>
          <w:bCs/>
          <w:sz w:val="24"/>
          <w:szCs w:val="24"/>
        </w:rPr>
        <w:t>Corresponding Evidence of Learning</w:t>
      </w:r>
      <w:proofErr w:type="gramStart"/>
      <w:r w:rsidR="008C064C">
        <w:t>.</w:t>
      </w:r>
      <w:r w:rsidRPr="5AE1B128">
        <w:rPr>
          <w:rFonts w:ascii="Times New Roman" w:hAnsi="Times New Roman"/>
          <w:sz w:val="24"/>
          <w:szCs w:val="24"/>
        </w:rPr>
        <w:t>·</w:t>
      </w:r>
      <w:proofErr w:type="gramEnd"/>
      <w:r w:rsidR="008C064C" w:rsidRPr="008C064C">
        <w:rPr>
          <w:rFonts w:cs="Arial"/>
          <w:color w:val="111111"/>
        </w:rPr>
        <w:t xml:space="preserve"> </w:t>
      </w:r>
    </w:p>
    <w:p w14:paraId="58723AAF" w14:textId="01A20134" w:rsidR="008C064C" w:rsidRPr="008C064C" w:rsidRDefault="008C064C" w:rsidP="008C064C">
      <w:pPr>
        <w:widowControl/>
        <w:rPr>
          <w:rFonts w:ascii="Times New Roman" w:hAnsi="Times New Roman"/>
          <w:sz w:val="24"/>
        </w:rPr>
      </w:pPr>
      <w:r>
        <w:rPr>
          <w:rFonts w:cs="Arial"/>
          <w:color w:val="111111"/>
          <w:kern w:val="0"/>
          <w:sz w:val="24"/>
          <w:szCs w:val="24"/>
        </w:rPr>
        <w:t xml:space="preserve">1) </w:t>
      </w:r>
      <w:r w:rsidRPr="008C064C">
        <w:rPr>
          <w:rFonts w:cs="Arial"/>
          <w:color w:val="111111"/>
          <w:kern w:val="0"/>
          <w:sz w:val="24"/>
          <w:szCs w:val="24"/>
        </w:rPr>
        <w:t>select and narrow a topic; 2) use brainstorming to create a paragraph plan; 3) develop a clear topic sentence; 4) select and organize supporting details that are adequate and relevant; 5)write the first draft of a paragraph; 6) use a variety of transition words and sentence types (coordination and subordination); 7) edit for grammatical and mechanical errors; 8) produce a final one-paragraph essay; 9) recognize elements of effective writing from reading selections.</w:t>
      </w:r>
    </w:p>
    <w:p w14:paraId="5C2D9184" w14:textId="77777777" w:rsidR="008C064C" w:rsidRDefault="008C064C" w:rsidP="008C064C">
      <w:pPr>
        <w:widowControl/>
        <w:rPr>
          <w:rFonts w:cs="Arial"/>
          <w:color w:val="111111"/>
          <w:kern w:val="0"/>
          <w:sz w:val="24"/>
          <w:szCs w:val="24"/>
        </w:rPr>
      </w:pPr>
    </w:p>
    <w:p w14:paraId="0A4CB06E" w14:textId="31422916" w:rsidR="008C064C" w:rsidRPr="008C064C" w:rsidRDefault="008C064C" w:rsidP="008C064C">
      <w:pPr>
        <w:widowControl/>
        <w:rPr>
          <w:rFonts w:ascii="Times New Roman" w:hAnsi="Times New Roman"/>
          <w:sz w:val="24"/>
        </w:rPr>
      </w:pPr>
      <w:bookmarkStart w:id="0" w:name="_GoBack"/>
      <w:bookmarkEnd w:id="0"/>
      <w:r w:rsidRPr="008C064C">
        <w:rPr>
          <w:rFonts w:cs="Arial"/>
          <w:color w:val="111111"/>
          <w:kern w:val="0"/>
          <w:sz w:val="24"/>
          <w:szCs w:val="24"/>
        </w:rPr>
        <w:t xml:space="preserve">In addition to the specific course competencies listed above, this course will also reinforce the </w:t>
      </w:r>
      <w:r w:rsidRPr="008C064C">
        <w:rPr>
          <w:rFonts w:cs="Arial"/>
          <w:i/>
          <w:iCs/>
          <w:color w:val="111111"/>
          <w:kern w:val="0"/>
          <w:sz w:val="24"/>
          <w:szCs w:val="24"/>
        </w:rPr>
        <w:t xml:space="preserve">Valencia Student Core Competencies: Think, Value, Act, &amp; Communicate. </w:t>
      </w:r>
      <w:r w:rsidRPr="008C064C">
        <w:rPr>
          <w:rFonts w:cs="Arial"/>
          <w:color w:val="111111"/>
          <w:kern w:val="0"/>
          <w:sz w:val="24"/>
          <w:szCs w:val="24"/>
        </w:rPr>
        <w:t xml:space="preserve">These competencies are outlined in the College Catalog. These competencies will be reinforced through classroom lecture, discussions, group work, academic presentations, and other learning activities. This course will also reinforce </w:t>
      </w:r>
      <w:r w:rsidRPr="008C064C">
        <w:rPr>
          <w:rFonts w:cs="Arial"/>
          <w:i/>
          <w:iCs/>
          <w:color w:val="111111"/>
          <w:kern w:val="0"/>
          <w:sz w:val="24"/>
          <w:szCs w:val="24"/>
        </w:rPr>
        <w:t>CLAST Communication Skills</w:t>
      </w:r>
      <w:r w:rsidRPr="008C064C">
        <w:rPr>
          <w:rFonts w:cs="Arial"/>
          <w:color w:val="111111"/>
          <w:kern w:val="0"/>
          <w:sz w:val="24"/>
          <w:szCs w:val="24"/>
        </w:rPr>
        <w:t>. These competencies include essay writing, reading, the use of the English language, and logical reasoning skills.</w:t>
      </w:r>
    </w:p>
    <w:p w14:paraId="782B9AD2" w14:textId="3B192C7A" w:rsidR="007C1A7A" w:rsidRDefault="008C064C" w:rsidP="008C064C">
      <w:pPr>
        <w:widowControl/>
        <w:numPr>
          <w:ilvl w:val="0"/>
          <w:numId w:val="4"/>
        </w:numPr>
        <w:shd w:val="clear" w:color="auto" w:fill="FFFFFF"/>
        <w:suppressAutoHyphens w:val="0"/>
        <w:overflowPunct/>
        <w:autoSpaceDE/>
        <w:autoSpaceDN/>
        <w:adjustRightInd/>
        <w:spacing w:before="100" w:beforeAutospacing="1" w:after="240" w:line="240" w:lineRule="auto"/>
        <w:ind w:left="-450" w:right="-450"/>
        <w:textAlignment w:val="auto"/>
        <w:rPr>
          <w:rFonts w:ascii="Times New Roman" w:hAnsi="Times New Roman"/>
          <w:sz w:val="24"/>
        </w:rPr>
      </w:pPr>
      <w:r>
        <w:rPr>
          <w:rFonts w:ascii="Times New Roman" w:hAnsi="Times New Roman"/>
          <w:b/>
          <w:sz w:val="24"/>
          <w:u w:val="single"/>
        </w:rPr>
        <w:t xml:space="preserve"> </w:t>
      </w:r>
      <w:r w:rsidR="007C1A7A">
        <w:rPr>
          <w:rFonts w:ascii="Times New Roman" w:hAnsi="Times New Roman"/>
          <w:b/>
          <w:sz w:val="24"/>
          <w:u w:val="single"/>
        </w:rPr>
        <w:t>Attendance &amp; Participation</w:t>
      </w:r>
      <w:r w:rsidR="007C1A7A">
        <w:rPr>
          <w:rFonts w:ascii="Times New Roman" w:hAnsi="Times New Roman"/>
          <w:sz w:val="24"/>
        </w:rPr>
        <w:t>:</w:t>
      </w:r>
    </w:p>
    <w:p w14:paraId="58D48E08" w14:textId="77777777" w:rsidR="007C1A7A" w:rsidRDefault="007C1A7A">
      <w:pPr>
        <w:widowControl/>
        <w:ind w:left="-90"/>
        <w:rPr>
          <w:rFonts w:ascii="Times New Roman" w:hAnsi="Times New Roman"/>
          <w:sz w:val="24"/>
        </w:rPr>
      </w:pPr>
      <w:r>
        <w:rPr>
          <w:rFonts w:ascii="Times New Roman" w:hAnsi="Times New Roman"/>
          <w:sz w:val="24"/>
        </w:rPr>
        <w:t>Attendance is required, but preparedness and participation are equally important. All students are expected to be in class on time with all required materials and ready to participate. Simple presence in the classroom DOES NOT constitute attendance. Presence in combination with preparedness and participation does. Two incidences of a lack of preparation/participation or of tardiness of more than 5 minutes will be considered the same as an absence. Students who show up after attendance has been taken are responsible for notifying the instructor of their presence in the classroom. Failure to do so will result in an absence. Students will be permitted 2 absences provided they</w:t>
      </w:r>
      <w:r w:rsidR="001A2065">
        <w:rPr>
          <w:rFonts w:ascii="Times New Roman" w:hAnsi="Times New Roman"/>
          <w:sz w:val="24"/>
        </w:rPr>
        <w:t xml:space="preserve"> have given advance notice and </w:t>
      </w:r>
      <w:r>
        <w:rPr>
          <w:rFonts w:ascii="Times New Roman" w:hAnsi="Times New Roman"/>
          <w:sz w:val="24"/>
        </w:rPr>
        <w:t>have proper documentation. Absences without advance notice and/or documentation will be considered unexcused absences. Students with 2 unexcused absences cannot earn a grade higher than B in the course. Students with 4 unexcused absences may be withdrawn at the discretion of the instructor.</w:t>
      </w:r>
    </w:p>
    <w:p w14:paraId="3C7806A8" w14:textId="77777777" w:rsidR="007C1A7A" w:rsidRDefault="007C1A7A">
      <w:pPr>
        <w:widowControl/>
        <w:ind w:left="-90"/>
        <w:rPr>
          <w:rFonts w:ascii="Times New Roman" w:hAnsi="Times New Roman"/>
          <w:sz w:val="24"/>
        </w:rPr>
      </w:pPr>
    </w:p>
    <w:p w14:paraId="7EA8BA0A" w14:textId="77777777" w:rsidR="007C1A7A" w:rsidRDefault="007C1A7A">
      <w:pPr>
        <w:widowControl/>
        <w:ind w:left="-90"/>
        <w:rPr>
          <w:rFonts w:ascii="Times New Roman" w:hAnsi="Times New Roman"/>
          <w:sz w:val="24"/>
        </w:rPr>
      </w:pPr>
      <w:r>
        <w:rPr>
          <w:rFonts w:ascii="Times New Roman" w:hAnsi="Times New Roman"/>
          <w:b/>
          <w:sz w:val="24"/>
          <w:u w:val="single"/>
        </w:rPr>
        <w:t>Late/Makeup Work</w:t>
      </w:r>
      <w:r>
        <w:rPr>
          <w:rFonts w:ascii="Times New Roman" w:hAnsi="Times New Roman"/>
          <w:sz w:val="24"/>
        </w:rPr>
        <w:t>:</w:t>
      </w:r>
    </w:p>
    <w:p w14:paraId="0EE7A4B8" w14:textId="77777777" w:rsidR="007C1A7A" w:rsidRDefault="007C1A7A">
      <w:pPr>
        <w:widowControl/>
        <w:ind w:left="-90"/>
        <w:rPr>
          <w:rFonts w:ascii="Times New Roman" w:hAnsi="Times New Roman"/>
          <w:sz w:val="24"/>
        </w:rPr>
      </w:pPr>
      <w:r>
        <w:rPr>
          <w:rFonts w:ascii="Times New Roman" w:hAnsi="Times New Roman"/>
          <w:sz w:val="24"/>
        </w:rPr>
        <w:lastRenderedPageBreak/>
        <w:t>All assignments are due during the first five minutes of class on the assigned day. No late work will be accepted. However, make up work can be given if students request it, but only at the discretion of the instructor.</w:t>
      </w:r>
    </w:p>
    <w:p w14:paraId="02BF8C34" w14:textId="77777777" w:rsidR="007C1A7A" w:rsidRDefault="007C1A7A">
      <w:pPr>
        <w:widowControl/>
        <w:ind w:left="-90"/>
        <w:rPr>
          <w:rFonts w:ascii="Times New Roman" w:hAnsi="Times New Roman"/>
          <w:sz w:val="24"/>
        </w:rPr>
      </w:pPr>
    </w:p>
    <w:p w14:paraId="584976BD" w14:textId="77777777" w:rsidR="007C1A7A" w:rsidRDefault="007C1A7A">
      <w:pPr>
        <w:widowControl/>
        <w:ind w:left="-90"/>
        <w:rPr>
          <w:rFonts w:ascii="Times New Roman" w:hAnsi="Times New Roman"/>
          <w:sz w:val="24"/>
        </w:rPr>
      </w:pPr>
      <w:r>
        <w:rPr>
          <w:rFonts w:ascii="Times New Roman" w:hAnsi="Times New Roman"/>
          <w:sz w:val="24"/>
        </w:rPr>
        <w:t xml:space="preserve">All assignments must be completed and turned in on time.  Following an absence, it is the responsibility of the student to determine what was missed and get important notes, assignments, and due dates from other students in the class.  </w:t>
      </w:r>
      <w:r>
        <w:rPr>
          <w:rFonts w:ascii="Times New Roman" w:hAnsi="Times New Roman"/>
          <w:b/>
          <w:sz w:val="24"/>
        </w:rPr>
        <w:t>Students are responsible for all material covered or assigned during class.</w:t>
      </w:r>
      <w:r>
        <w:rPr>
          <w:rFonts w:ascii="Times New Roman" w:hAnsi="Times New Roman"/>
          <w:sz w:val="24"/>
        </w:rPr>
        <w:t xml:space="preserve">  Students are not guarante</w:t>
      </w:r>
      <w:r w:rsidR="003413F4">
        <w:rPr>
          <w:rFonts w:ascii="Times New Roman" w:hAnsi="Times New Roman"/>
          <w:sz w:val="24"/>
        </w:rPr>
        <w:t xml:space="preserve">ed make-up tests.  </w:t>
      </w:r>
    </w:p>
    <w:p w14:paraId="1DD0D6C1" w14:textId="77777777" w:rsidR="007C1A7A" w:rsidRDefault="007C1A7A">
      <w:pPr>
        <w:widowControl/>
        <w:ind w:left="-90"/>
        <w:rPr>
          <w:rFonts w:ascii="Times New Roman" w:hAnsi="Times New Roman"/>
          <w:sz w:val="24"/>
        </w:rPr>
      </w:pPr>
    </w:p>
    <w:p w14:paraId="78B4FA22" w14:textId="77777777" w:rsidR="007C1A7A" w:rsidRDefault="007C1A7A">
      <w:pPr>
        <w:widowControl/>
        <w:ind w:left="-90"/>
        <w:rPr>
          <w:rFonts w:ascii="Times New Roman" w:hAnsi="Times New Roman"/>
          <w:sz w:val="24"/>
        </w:rPr>
      </w:pPr>
      <w:r>
        <w:rPr>
          <w:rFonts w:ascii="Times New Roman" w:hAnsi="Times New Roman"/>
          <w:sz w:val="24"/>
        </w:rPr>
        <w:t>In case of an absence, record the names, phone numbers, and email addresses of a few classmates in order to contact them:</w:t>
      </w:r>
    </w:p>
    <w:p w14:paraId="53F519AA" w14:textId="77777777" w:rsidR="007C1A7A" w:rsidRDefault="007C1A7A">
      <w:pPr>
        <w:widowControl/>
        <w:ind w:left="-90"/>
        <w:rPr>
          <w:rFonts w:ascii="Times New Roman" w:hAnsi="Times New Roman"/>
          <w:sz w:val="24"/>
        </w:rPr>
      </w:pPr>
    </w:p>
    <w:p w14:paraId="35D0EEEF" w14:textId="77777777" w:rsidR="007C1A7A" w:rsidRDefault="007C1A7A">
      <w:pPr>
        <w:widowControl/>
        <w:ind w:left="-90"/>
        <w:rPr>
          <w:rFonts w:ascii="Times New Roman" w:hAnsi="Times New Roman"/>
          <w:sz w:val="24"/>
        </w:rPr>
      </w:pPr>
      <w:r>
        <w:rPr>
          <w:rFonts w:ascii="Times New Roman" w:hAnsi="Times New Roman"/>
          <w:sz w:val="24"/>
        </w:rPr>
        <w:t>Name</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Phone</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t xml:space="preserve"> </w:t>
      </w:r>
      <w:r>
        <w:rPr>
          <w:rFonts w:ascii="Times New Roman" w:hAnsi="Times New Roman"/>
          <w:sz w:val="24"/>
        </w:rPr>
        <w:t xml:space="preserve"> Email_______________________</w:t>
      </w:r>
    </w:p>
    <w:p w14:paraId="3C5AF82F" w14:textId="77777777" w:rsidR="007C1A7A" w:rsidRDefault="007C1A7A">
      <w:pPr>
        <w:widowControl/>
        <w:ind w:left="-90"/>
        <w:rPr>
          <w:rFonts w:ascii="Times New Roman" w:hAnsi="Times New Roman"/>
          <w:sz w:val="24"/>
        </w:rPr>
      </w:pPr>
    </w:p>
    <w:p w14:paraId="1769FD2B" w14:textId="77777777" w:rsidR="007C1A7A" w:rsidRDefault="007C1A7A">
      <w:pPr>
        <w:widowControl/>
        <w:ind w:left="-90"/>
        <w:rPr>
          <w:rFonts w:ascii="Times New Roman" w:hAnsi="Times New Roman"/>
          <w:sz w:val="24"/>
        </w:rPr>
      </w:pPr>
      <w:r>
        <w:rPr>
          <w:rFonts w:ascii="Times New Roman" w:hAnsi="Times New Roman"/>
          <w:sz w:val="24"/>
        </w:rPr>
        <w:t>Name</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Phone</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t xml:space="preserve"> </w:t>
      </w:r>
      <w:r>
        <w:rPr>
          <w:rFonts w:ascii="Times New Roman" w:hAnsi="Times New Roman"/>
          <w:sz w:val="24"/>
        </w:rPr>
        <w:t xml:space="preserve"> Email_______________________</w:t>
      </w:r>
    </w:p>
    <w:p w14:paraId="79B472F6" w14:textId="77777777" w:rsidR="007C1A7A" w:rsidRDefault="007C1A7A">
      <w:pPr>
        <w:widowControl/>
        <w:ind w:left="-90"/>
        <w:rPr>
          <w:rFonts w:ascii="Times New Roman" w:hAnsi="Times New Roman"/>
          <w:sz w:val="24"/>
        </w:rPr>
      </w:pPr>
    </w:p>
    <w:p w14:paraId="7FFDE679" w14:textId="77777777" w:rsidR="007C1A7A" w:rsidRDefault="007C1A7A">
      <w:pPr>
        <w:widowControl/>
        <w:ind w:left="-90"/>
        <w:rPr>
          <w:rFonts w:ascii="Times New Roman" w:hAnsi="Times New Roman"/>
          <w:sz w:val="24"/>
        </w:rPr>
      </w:pPr>
      <w:r>
        <w:rPr>
          <w:rFonts w:ascii="Times New Roman" w:hAnsi="Times New Roman"/>
          <w:sz w:val="24"/>
        </w:rPr>
        <w:t>Name</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Phone</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t xml:space="preserve"> </w:t>
      </w:r>
      <w:r>
        <w:rPr>
          <w:rFonts w:ascii="Times New Roman" w:hAnsi="Times New Roman"/>
          <w:sz w:val="24"/>
        </w:rPr>
        <w:t xml:space="preserve"> Email_______________________</w:t>
      </w:r>
    </w:p>
    <w:p w14:paraId="2FAAEFA1" w14:textId="77777777" w:rsidR="007C1A7A" w:rsidRDefault="007C1A7A">
      <w:pPr>
        <w:widowControl/>
        <w:ind w:left="-90"/>
        <w:rPr>
          <w:rFonts w:ascii="Times New Roman" w:hAnsi="Times New Roman"/>
          <w:sz w:val="24"/>
        </w:rPr>
      </w:pPr>
    </w:p>
    <w:p w14:paraId="04AC2EFC" w14:textId="77777777" w:rsidR="007C1A7A" w:rsidRDefault="007C1A7A">
      <w:pPr>
        <w:widowControl/>
        <w:ind w:left="-90"/>
        <w:rPr>
          <w:rFonts w:ascii="Times New Roman" w:hAnsi="Times New Roman"/>
          <w:sz w:val="24"/>
        </w:rPr>
      </w:pPr>
      <w:r>
        <w:rPr>
          <w:rFonts w:ascii="Times New Roman" w:hAnsi="Times New Roman"/>
          <w:b/>
          <w:sz w:val="24"/>
          <w:u w:val="single"/>
        </w:rPr>
        <w:t>Academic Honesty</w:t>
      </w:r>
      <w:r>
        <w:rPr>
          <w:rFonts w:ascii="Times New Roman" w:hAnsi="Times New Roman"/>
          <w:sz w:val="24"/>
        </w:rPr>
        <w:t>:</w:t>
      </w:r>
    </w:p>
    <w:p w14:paraId="6DDDA5CC" w14:textId="77777777" w:rsidR="007C1A7A" w:rsidRDefault="007C1A7A">
      <w:pPr>
        <w:widowControl/>
        <w:ind w:left="-90"/>
        <w:rPr>
          <w:rFonts w:ascii="Times New Roman" w:hAnsi="Times New Roman"/>
          <w:sz w:val="24"/>
        </w:rPr>
      </w:pPr>
      <w:r>
        <w:rPr>
          <w:rFonts w:ascii="Times New Roman" w:hAnsi="Times New Roman"/>
          <w:sz w:val="24"/>
        </w:rPr>
        <w:t>Each student is expected to be in complete compliance with the college’s policy on academic honesty as set forth in the college catalog and student handbook.  Please refer to the Academic Honesty section of the Valencia Student Handbook (</w:t>
      </w:r>
      <w:proofErr w:type="spellStart"/>
      <w:r>
        <w:rPr>
          <w:rFonts w:ascii="Times New Roman" w:hAnsi="Times New Roman"/>
          <w:sz w:val="24"/>
        </w:rPr>
        <w:t>pg</w:t>
      </w:r>
      <w:proofErr w:type="spellEnd"/>
      <w:r>
        <w:rPr>
          <w:rFonts w:ascii="Times New Roman" w:hAnsi="Times New Roman"/>
          <w:sz w:val="24"/>
        </w:rPr>
        <w:t xml:space="preserve"> 116).  Any student cheating on an exam or assignment will receive a zero and may be withdrawn.  It is expected that all work submitted is the student’s original work.  </w:t>
      </w:r>
      <w:r>
        <w:rPr>
          <w:rFonts w:ascii="Times New Roman" w:hAnsi="Times New Roman"/>
          <w:b/>
          <w:sz w:val="24"/>
        </w:rPr>
        <w:t>Cheating and plagiarism are not tolerated and will be dealt with according to college policies and at the discretion of the instructor.</w:t>
      </w:r>
      <w:r>
        <w:rPr>
          <w:rFonts w:ascii="Times New Roman" w:hAnsi="Times New Roman"/>
          <w:sz w:val="24"/>
        </w:rPr>
        <w:t xml:space="preserve">  </w:t>
      </w:r>
    </w:p>
    <w:p w14:paraId="483AE35B" w14:textId="77777777" w:rsidR="007C1A7A" w:rsidRDefault="007C1A7A">
      <w:pPr>
        <w:widowControl/>
        <w:ind w:left="-90"/>
        <w:rPr>
          <w:rFonts w:ascii="Times New Roman" w:hAnsi="Times New Roman"/>
          <w:sz w:val="24"/>
        </w:rPr>
      </w:pPr>
    </w:p>
    <w:p w14:paraId="789B4D62" w14:textId="77777777" w:rsidR="007C1A7A" w:rsidRDefault="007C1A7A">
      <w:pPr>
        <w:widowControl/>
        <w:ind w:left="-90"/>
        <w:rPr>
          <w:rFonts w:ascii="Times New Roman" w:hAnsi="Times New Roman"/>
          <w:sz w:val="24"/>
        </w:rPr>
      </w:pPr>
      <w:r>
        <w:rPr>
          <w:rFonts w:ascii="Times New Roman" w:hAnsi="Times New Roman"/>
          <w:b/>
          <w:sz w:val="24"/>
          <w:u w:val="single"/>
        </w:rPr>
        <w:t>Classroom Conduct</w:t>
      </w:r>
      <w:r>
        <w:rPr>
          <w:rFonts w:ascii="Times New Roman" w:hAnsi="Times New Roman"/>
          <w:sz w:val="24"/>
        </w:rPr>
        <w:t>:</w:t>
      </w:r>
    </w:p>
    <w:p w14:paraId="02CFDEFD" w14:textId="77777777" w:rsidR="007C1A7A" w:rsidRDefault="007C1A7A">
      <w:pPr>
        <w:widowControl/>
        <w:ind w:left="-90"/>
        <w:rPr>
          <w:rFonts w:ascii="Times New Roman" w:hAnsi="Times New Roman"/>
          <w:sz w:val="24"/>
        </w:rPr>
      </w:pPr>
      <w:r>
        <w:rPr>
          <w:rFonts w:ascii="Times New Roman" w:hAnsi="Times New Roman"/>
          <w:sz w:val="24"/>
        </w:rPr>
        <w:t>Students are held to the Valencia Student Code of Classroom Conduct.</w:t>
      </w:r>
    </w:p>
    <w:p w14:paraId="1C59560F" w14:textId="77777777" w:rsidR="007C1A7A" w:rsidRDefault="007C1A7A">
      <w:pPr>
        <w:widowControl/>
        <w:ind w:left="-90"/>
        <w:rPr>
          <w:rFonts w:ascii="Times New Roman" w:hAnsi="Times New Roman"/>
          <w:sz w:val="24"/>
        </w:rPr>
      </w:pPr>
    </w:p>
    <w:p w14:paraId="2587E63E" w14:textId="77777777" w:rsidR="007C1A7A" w:rsidRDefault="007C1A7A">
      <w:pPr>
        <w:widowControl/>
        <w:ind w:left="-90"/>
        <w:rPr>
          <w:rFonts w:ascii="Times New Roman" w:hAnsi="Times New Roman"/>
          <w:sz w:val="24"/>
        </w:rPr>
      </w:pPr>
      <w:r>
        <w:rPr>
          <w:rFonts w:ascii="Times New Roman" w:hAnsi="Times New Roman"/>
          <w:b/>
          <w:sz w:val="24"/>
          <w:u w:val="single"/>
        </w:rPr>
        <w:t>Withdrawal Policy:</w:t>
      </w:r>
    </w:p>
    <w:p w14:paraId="6163C095" w14:textId="77777777" w:rsidR="007C1A7A" w:rsidRDefault="007C1A7A">
      <w:pPr>
        <w:widowControl/>
        <w:ind w:left="-90"/>
        <w:rPr>
          <w:rFonts w:ascii="Times New Roman" w:hAnsi="Times New Roman"/>
          <w:sz w:val="24"/>
        </w:rPr>
      </w:pPr>
      <w:r w:rsidRPr="5AE1B128">
        <w:rPr>
          <w:rFonts w:ascii="Times New Roman" w:hAnsi="Times New Roman"/>
          <w:sz w:val="24"/>
          <w:szCs w:val="24"/>
        </w:rPr>
        <w:t xml:space="preserve">Per Valencia Policy 4-07 (Academic Progress, Course Attendance and Grades, and Withdrawals), a student who withdraws from class before the </w:t>
      </w:r>
      <w:r w:rsidRPr="5AE1B128">
        <w:rPr>
          <w:rFonts w:ascii="Times New Roman" w:hAnsi="Times New Roman"/>
          <w:b/>
          <w:bCs/>
          <w:sz w:val="24"/>
          <w:szCs w:val="24"/>
        </w:rPr>
        <w:t xml:space="preserve">withdrawal deadline of November 7 </w:t>
      </w:r>
      <w:r w:rsidRPr="5AE1B128">
        <w:rPr>
          <w:rFonts w:ascii="Times New Roman" w:hAnsi="Times New Roman"/>
          <w:sz w:val="24"/>
          <w:szCs w:val="24"/>
        </w:rPr>
        <w:t>will receive a grade of 'W'.  A student is not permitted to withdraw after the withdrawal deadline.   A faculty member MAY withdraw a student up to the beginning of the final exam period for violation of the class attendance policy. A student who is withdrawn by faculty for violation of the class attendance policy will receive a grade of “W.”  Any student who withdraws or is withdrawn from a class during a third or subsequent attempt in the same course will be assigned a grade of “F.”</w:t>
      </w:r>
    </w:p>
    <w:p w14:paraId="49D2BF88" w14:textId="77777777" w:rsidR="007C1A7A" w:rsidRDefault="007C1A7A">
      <w:pPr>
        <w:widowControl/>
        <w:ind w:left="-90"/>
        <w:rPr>
          <w:rFonts w:ascii="Times New Roman" w:hAnsi="Times New Roman"/>
          <w:sz w:val="24"/>
        </w:rPr>
      </w:pPr>
    </w:p>
    <w:p w14:paraId="58EC2790" w14:textId="77777777" w:rsidR="007C1A7A" w:rsidRDefault="007C1A7A">
      <w:pPr>
        <w:widowControl/>
        <w:ind w:left="-90"/>
        <w:rPr>
          <w:rFonts w:ascii="Times New Roman" w:hAnsi="Times New Roman"/>
          <w:sz w:val="24"/>
        </w:rPr>
      </w:pPr>
      <w:r>
        <w:rPr>
          <w:rFonts w:ascii="Times New Roman" w:hAnsi="Times New Roman"/>
          <w:b/>
          <w:sz w:val="24"/>
          <w:u w:val="single"/>
        </w:rPr>
        <w:t>Students with Special Needs</w:t>
      </w:r>
      <w:r>
        <w:rPr>
          <w:rFonts w:ascii="Times New Roman" w:hAnsi="Times New Roman"/>
          <w:sz w:val="24"/>
        </w:rPr>
        <w:t>:</w:t>
      </w:r>
    </w:p>
    <w:p w14:paraId="640459E0" w14:textId="77777777" w:rsidR="007C1A7A" w:rsidRDefault="007C1A7A">
      <w:pPr>
        <w:widowControl/>
        <w:ind w:left="-90"/>
        <w:rPr>
          <w:rFonts w:ascii="Times New Roman" w:hAnsi="Times New Roman"/>
          <w:sz w:val="24"/>
        </w:rPr>
      </w:pPr>
      <w:r>
        <w:rPr>
          <w:rFonts w:ascii="Times New Roman" w:hAnsi="Times New Roman"/>
          <w:sz w:val="24"/>
        </w:rPr>
        <w:t>Any student with special needs that may affect his/her progress in this course should notify the instructor as early in the semester as possible.  Students with special needs who qualify for academic accommodations must provide a notification from the Office for Students with Disabilities (OSD).  OSD will determine accommodations based on appropriate documentation of disabilities.  On East Campus, OSD is located in Building 5, Room 216.</w:t>
      </w:r>
    </w:p>
    <w:p w14:paraId="5B63EAA4" w14:textId="77777777" w:rsidR="007C1A7A" w:rsidRDefault="007C1A7A">
      <w:pPr>
        <w:widowControl/>
        <w:ind w:left="-90"/>
        <w:rPr>
          <w:rFonts w:ascii="Times New Roman" w:hAnsi="Times New Roman"/>
          <w:sz w:val="24"/>
        </w:rPr>
      </w:pPr>
    </w:p>
    <w:p w14:paraId="1B2FBD9D" w14:textId="77777777" w:rsidR="007C1A7A" w:rsidRDefault="007C1A7A">
      <w:pPr>
        <w:widowControl/>
        <w:ind w:left="-90"/>
        <w:rPr>
          <w:rFonts w:ascii="Times New Roman" w:hAnsi="Times New Roman"/>
          <w:sz w:val="24"/>
        </w:rPr>
      </w:pPr>
      <w:r>
        <w:rPr>
          <w:rFonts w:ascii="Times New Roman" w:hAnsi="Times New Roman"/>
          <w:b/>
          <w:sz w:val="24"/>
          <w:u w:val="single"/>
        </w:rPr>
        <w:t>Required Lab</w:t>
      </w:r>
      <w:r>
        <w:rPr>
          <w:rFonts w:ascii="Times New Roman" w:hAnsi="Times New Roman"/>
          <w:sz w:val="24"/>
        </w:rPr>
        <w:t>:</w:t>
      </w:r>
    </w:p>
    <w:p w14:paraId="0EA71059" w14:textId="648CBF9F" w:rsidR="007C1A7A" w:rsidRDefault="007C1A7A">
      <w:pPr>
        <w:widowControl/>
        <w:ind w:left="-90"/>
        <w:rPr>
          <w:rFonts w:ascii="Times New Roman" w:hAnsi="Times New Roman"/>
          <w:sz w:val="24"/>
        </w:rPr>
      </w:pPr>
      <w:r>
        <w:rPr>
          <w:rFonts w:ascii="Times New Roman" w:hAnsi="Times New Roman"/>
          <w:sz w:val="24"/>
        </w:rPr>
        <w:t>Students in EAP courses are required to complete a minimum of two hours’ worth of lab assignments each week Weekly lab is required i</w:t>
      </w:r>
      <w:r w:rsidR="00C64192">
        <w:rPr>
          <w:rFonts w:ascii="Times New Roman" w:hAnsi="Times New Roman"/>
          <w:sz w:val="24"/>
        </w:rPr>
        <w:t>n all EAP courses and is worth 2</w:t>
      </w:r>
      <w:r>
        <w:rPr>
          <w:rFonts w:ascii="Times New Roman" w:hAnsi="Times New Roman"/>
          <w:sz w:val="24"/>
        </w:rPr>
        <w:t>0% of the final class grade.  Lab assignments will be explained by the instructor.</w:t>
      </w:r>
    </w:p>
    <w:p w14:paraId="12A8E683" w14:textId="77777777" w:rsidR="007C1A7A" w:rsidRDefault="007C1A7A">
      <w:pPr>
        <w:widowControl/>
        <w:ind w:left="-90"/>
        <w:rPr>
          <w:rFonts w:ascii="Times New Roman" w:hAnsi="Times New Roman"/>
          <w:sz w:val="24"/>
        </w:rPr>
      </w:pPr>
    </w:p>
    <w:p w14:paraId="1F6F2342" w14:textId="77777777" w:rsidR="007C1A7A" w:rsidRDefault="007C1A7A">
      <w:pPr>
        <w:widowControl/>
        <w:ind w:left="-90"/>
        <w:rPr>
          <w:rFonts w:ascii="Times New Roman" w:hAnsi="Times New Roman"/>
          <w:sz w:val="24"/>
        </w:rPr>
      </w:pPr>
      <w:r>
        <w:rPr>
          <w:rFonts w:ascii="Times New Roman" w:hAnsi="Times New Roman"/>
          <w:b/>
          <w:sz w:val="24"/>
          <w:u w:val="single"/>
        </w:rPr>
        <w:t>Final Exam:</w:t>
      </w:r>
    </w:p>
    <w:p w14:paraId="0B0C80E2" w14:textId="77777777" w:rsidR="007C1A7A" w:rsidRDefault="007C1A7A">
      <w:pPr>
        <w:widowControl/>
        <w:ind w:left="-90"/>
        <w:rPr>
          <w:rFonts w:ascii="Times New Roman" w:hAnsi="Times New Roman"/>
          <w:sz w:val="24"/>
        </w:rPr>
      </w:pPr>
      <w:r>
        <w:rPr>
          <w:rFonts w:ascii="Times New Roman" w:hAnsi="Times New Roman"/>
          <w:sz w:val="24"/>
        </w:rPr>
        <w:t>A final exam, which will be administered college-wide, will assess mastery of the course outcomes and the competencies which indicate readiness for college-level work.  Students must demonstrate mastery of those skills to successfully complete the course. The date and time of the final exam will be announced in class.</w:t>
      </w:r>
    </w:p>
    <w:p w14:paraId="67A3126D" w14:textId="77777777" w:rsidR="007C1A7A" w:rsidRDefault="007C1A7A">
      <w:pPr>
        <w:widowControl/>
        <w:ind w:left="-90"/>
        <w:rPr>
          <w:rFonts w:ascii="Times New Roman" w:hAnsi="Times New Roman"/>
          <w:sz w:val="24"/>
        </w:rPr>
      </w:pPr>
    </w:p>
    <w:p w14:paraId="744E71D6" w14:textId="77777777" w:rsidR="007C1A7A" w:rsidRDefault="007C1A7A">
      <w:pPr>
        <w:widowControl/>
        <w:ind w:left="-90"/>
        <w:rPr>
          <w:rFonts w:ascii="Times New Roman" w:hAnsi="Times New Roman"/>
          <w:sz w:val="24"/>
        </w:rPr>
      </w:pPr>
      <w:r>
        <w:rPr>
          <w:rFonts w:ascii="Times New Roman" w:hAnsi="Times New Roman"/>
          <w:b/>
          <w:sz w:val="24"/>
          <w:u w:val="single"/>
        </w:rPr>
        <w:lastRenderedPageBreak/>
        <w:t>Course Evaluation:</w:t>
      </w:r>
    </w:p>
    <w:p w14:paraId="5686B6A6" w14:textId="77777777" w:rsidR="007C1A7A" w:rsidRDefault="007C1A7A">
      <w:pPr>
        <w:widowControl/>
        <w:ind w:left="-90"/>
        <w:rPr>
          <w:rFonts w:ascii="Times New Roman" w:hAnsi="Times New Roman"/>
          <w:sz w:val="24"/>
        </w:rPr>
      </w:pPr>
      <w:r>
        <w:rPr>
          <w:rFonts w:ascii="Times New Roman" w:hAnsi="Times New Roman"/>
          <w:sz w:val="24"/>
        </w:rPr>
        <w:t>Your final grade will be determined by attendance, participation, and completion of all tests, quizzes, assignments, and homework.  EAP courses use a ten-point scale, with ‘C’ as the minimum passing and advancement grade for each course.</w:t>
      </w:r>
    </w:p>
    <w:p w14:paraId="04D102A0" w14:textId="77777777" w:rsidR="007C1A7A" w:rsidRDefault="007C1A7A">
      <w:pPr>
        <w:widowControl/>
        <w:ind w:left="-90"/>
        <w:rPr>
          <w:rFonts w:ascii="Times New Roman" w:hAnsi="Times New Roman"/>
          <w:sz w:val="24"/>
        </w:rPr>
      </w:pPr>
    </w:p>
    <w:p w14:paraId="084A4BBB" w14:textId="77777777" w:rsidR="007C1A7A" w:rsidRDefault="007C1A7A">
      <w:pPr>
        <w:widowControl/>
        <w:ind w:left="-90"/>
        <w:rPr>
          <w:rFonts w:ascii="Times New Roman" w:hAnsi="Times New Roman"/>
          <w:b/>
          <w:sz w:val="24"/>
        </w:rPr>
      </w:pPr>
      <w:r>
        <w:rPr>
          <w:rFonts w:ascii="Times New Roman" w:hAnsi="Times New Roman"/>
          <w:b/>
          <w:sz w:val="24"/>
        </w:rPr>
        <w:t>Grades that satisfy the EAP course requirement:</w:t>
      </w:r>
    </w:p>
    <w:p w14:paraId="1725763B" w14:textId="77777777" w:rsidR="007C1A7A" w:rsidRDefault="007C1A7A">
      <w:pPr>
        <w:widowControl/>
        <w:ind w:left="-90"/>
        <w:rPr>
          <w:rFonts w:ascii="Times New Roman" w:hAnsi="Times New Roman"/>
          <w:b/>
          <w:sz w:val="24"/>
        </w:rPr>
      </w:pPr>
      <w:r>
        <w:rPr>
          <w:rFonts w:ascii="Times New Roman" w:hAnsi="Times New Roman"/>
          <w:b/>
          <w:sz w:val="24"/>
        </w:rPr>
        <w:tab/>
      </w:r>
      <w:r>
        <w:rPr>
          <w:rFonts w:ascii="Times New Roman" w:hAnsi="Times New Roman"/>
          <w:b/>
          <w:sz w:val="24"/>
        </w:rPr>
        <w:tab/>
      </w:r>
      <w:r w:rsidRPr="5A09E8E0">
        <w:rPr>
          <w:rFonts w:ascii="Times New Roman" w:hAnsi="Times New Roman"/>
          <w:b/>
          <w:bCs/>
          <w:sz w:val="24"/>
          <w:szCs w:val="24"/>
        </w:rPr>
        <w:t xml:space="preserve">A </w:t>
      </w:r>
      <w:r>
        <w:rPr>
          <w:rFonts w:ascii="Times New Roman" w:hAnsi="Times New Roman"/>
          <w:b/>
          <w:sz w:val="24"/>
        </w:rPr>
        <w:tab/>
      </w:r>
      <w:r w:rsidRPr="5A09E8E0">
        <w:rPr>
          <w:rFonts w:ascii="Times New Roman" w:hAnsi="Times New Roman"/>
          <w:b/>
          <w:bCs/>
          <w:sz w:val="24"/>
          <w:szCs w:val="24"/>
        </w:rPr>
        <w:t>90% - 100%</w:t>
      </w:r>
    </w:p>
    <w:p w14:paraId="38451ACF" w14:textId="77777777" w:rsidR="007C1A7A" w:rsidRDefault="007C1A7A">
      <w:pPr>
        <w:widowControl/>
        <w:ind w:left="-90"/>
        <w:rPr>
          <w:rFonts w:ascii="Times New Roman" w:hAnsi="Times New Roman"/>
          <w:b/>
          <w:sz w:val="24"/>
        </w:rPr>
      </w:pPr>
      <w:r>
        <w:rPr>
          <w:rFonts w:ascii="Times New Roman" w:hAnsi="Times New Roman"/>
          <w:b/>
          <w:sz w:val="24"/>
        </w:rPr>
        <w:tab/>
      </w:r>
      <w:r>
        <w:rPr>
          <w:rFonts w:ascii="Times New Roman" w:hAnsi="Times New Roman"/>
          <w:b/>
          <w:sz w:val="24"/>
        </w:rPr>
        <w:tab/>
      </w:r>
      <w:r w:rsidRPr="5A09E8E0">
        <w:rPr>
          <w:rFonts w:ascii="Times New Roman" w:hAnsi="Times New Roman"/>
          <w:b/>
          <w:bCs/>
          <w:sz w:val="24"/>
          <w:szCs w:val="24"/>
        </w:rPr>
        <w:t xml:space="preserve">B </w:t>
      </w:r>
      <w:r>
        <w:rPr>
          <w:rFonts w:ascii="Times New Roman" w:hAnsi="Times New Roman"/>
          <w:b/>
          <w:sz w:val="24"/>
        </w:rPr>
        <w:tab/>
      </w:r>
      <w:r w:rsidRPr="5A09E8E0">
        <w:rPr>
          <w:rFonts w:ascii="Times New Roman" w:hAnsi="Times New Roman"/>
          <w:b/>
          <w:bCs/>
          <w:sz w:val="24"/>
          <w:szCs w:val="24"/>
        </w:rPr>
        <w:t>80% - 89%</w:t>
      </w:r>
    </w:p>
    <w:p w14:paraId="76A2225E" w14:textId="77777777" w:rsidR="007C1A7A" w:rsidRDefault="007C1A7A">
      <w:pPr>
        <w:widowControl/>
        <w:ind w:left="-90"/>
        <w:rPr>
          <w:rFonts w:ascii="Times New Roman" w:hAnsi="Times New Roman"/>
          <w:b/>
          <w:sz w:val="24"/>
        </w:rPr>
      </w:pPr>
      <w:r>
        <w:rPr>
          <w:rFonts w:ascii="Times New Roman" w:hAnsi="Times New Roman"/>
          <w:b/>
          <w:sz w:val="24"/>
        </w:rPr>
        <w:tab/>
      </w:r>
      <w:r>
        <w:rPr>
          <w:rFonts w:ascii="Times New Roman" w:hAnsi="Times New Roman"/>
          <w:b/>
          <w:sz w:val="24"/>
        </w:rPr>
        <w:tab/>
      </w:r>
      <w:r w:rsidRPr="5A09E8E0">
        <w:rPr>
          <w:rFonts w:ascii="Times New Roman" w:hAnsi="Times New Roman"/>
          <w:b/>
          <w:bCs/>
          <w:sz w:val="24"/>
          <w:szCs w:val="24"/>
        </w:rPr>
        <w:t xml:space="preserve">C </w:t>
      </w:r>
      <w:r>
        <w:rPr>
          <w:rFonts w:ascii="Times New Roman" w:hAnsi="Times New Roman"/>
          <w:b/>
          <w:sz w:val="24"/>
        </w:rPr>
        <w:tab/>
      </w:r>
      <w:r w:rsidRPr="5A09E8E0">
        <w:rPr>
          <w:rFonts w:ascii="Times New Roman" w:hAnsi="Times New Roman"/>
          <w:b/>
          <w:bCs/>
          <w:sz w:val="24"/>
          <w:szCs w:val="24"/>
        </w:rPr>
        <w:t>70% - 79%</w:t>
      </w:r>
    </w:p>
    <w:p w14:paraId="080022E1" w14:textId="77777777" w:rsidR="007C1A7A" w:rsidRDefault="007C1A7A">
      <w:pPr>
        <w:widowControl/>
        <w:ind w:left="-90"/>
        <w:rPr>
          <w:rFonts w:ascii="Times New Roman" w:hAnsi="Times New Roman"/>
          <w:b/>
          <w:sz w:val="24"/>
        </w:rPr>
      </w:pPr>
      <w:r>
        <w:rPr>
          <w:rFonts w:ascii="Times New Roman" w:hAnsi="Times New Roman"/>
          <w:b/>
          <w:sz w:val="24"/>
        </w:rPr>
        <w:t>Grades that do NOT satisfy the EAP course requirement:</w:t>
      </w:r>
    </w:p>
    <w:p w14:paraId="347D7C24" w14:textId="77777777" w:rsidR="007C1A7A" w:rsidRDefault="007C1A7A">
      <w:pPr>
        <w:widowControl/>
        <w:ind w:left="-90"/>
        <w:rPr>
          <w:rFonts w:ascii="Times New Roman" w:hAnsi="Times New Roman"/>
          <w:b/>
          <w:sz w:val="24"/>
        </w:rPr>
      </w:pPr>
      <w:r>
        <w:rPr>
          <w:rFonts w:ascii="Times New Roman" w:hAnsi="Times New Roman"/>
          <w:b/>
          <w:sz w:val="24"/>
        </w:rPr>
        <w:tab/>
      </w:r>
      <w:r>
        <w:rPr>
          <w:rFonts w:ascii="Times New Roman" w:hAnsi="Times New Roman"/>
          <w:b/>
          <w:sz w:val="24"/>
        </w:rPr>
        <w:tab/>
      </w:r>
      <w:r w:rsidRPr="5A09E8E0">
        <w:rPr>
          <w:rFonts w:ascii="Times New Roman" w:hAnsi="Times New Roman"/>
          <w:b/>
          <w:bCs/>
          <w:sz w:val="24"/>
          <w:szCs w:val="24"/>
        </w:rPr>
        <w:t xml:space="preserve">D </w:t>
      </w:r>
      <w:r>
        <w:rPr>
          <w:rFonts w:ascii="Times New Roman" w:hAnsi="Times New Roman"/>
          <w:b/>
          <w:sz w:val="24"/>
        </w:rPr>
        <w:tab/>
      </w:r>
      <w:r w:rsidRPr="5A09E8E0">
        <w:rPr>
          <w:rFonts w:ascii="Times New Roman" w:hAnsi="Times New Roman"/>
          <w:b/>
          <w:bCs/>
          <w:sz w:val="24"/>
          <w:szCs w:val="24"/>
        </w:rPr>
        <w:t>60% - 69%</w:t>
      </w:r>
    </w:p>
    <w:p w14:paraId="7792AAEE" w14:textId="77777777" w:rsidR="007C1A7A" w:rsidRDefault="007C1A7A">
      <w:pPr>
        <w:widowControl/>
        <w:ind w:left="-90"/>
        <w:rPr>
          <w:rFonts w:ascii="Times New Roman" w:hAnsi="Times New Roman"/>
          <w:b/>
          <w:sz w:val="24"/>
        </w:rPr>
      </w:pPr>
      <w:r>
        <w:rPr>
          <w:rFonts w:ascii="Times New Roman" w:hAnsi="Times New Roman"/>
          <w:b/>
          <w:sz w:val="24"/>
        </w:rPr>
        <w:tab/>
      </w:r>
      <w:r>
        <w:rPr>
          <w:rFonts w:ascii="Times New Roman" w:hAnsi="Times New Roman"/>
          <w:b/>
          <w:sz w:val="24"/>
        </w:rPr>
        <w:tab/>
      </w:r>
      <w:r w:rsidRPr="5A09E8E0">
        <w:rPr>
          <w:rFonts w:ascii="Times New Roman" w:hAnsi="Times New Roman"/>
          <w:b/>
          <w:bCs/>
          <w:sz w:val="24"/>
          <w:szCs w:val="24"/>
        </w:rPr>
        <w:t xml:space="preserve">F </w:t>
      </w:r>
      <w:r>
        <w:rPr>
          <w:rFonts w:ascii="Times New Roman" w:hAnsi="Times New Roman"/>
          <w:b/>
          <w:sz w:val="24"/>
        </w:rPr>
        <w:tab/>
      </w:r>
      <w:r w:rsidRPr="5A09E8E0">
        <w:rPr>
          <w:rFonts w:ascii="Times New Roman" w:hAnsi="Times New Roman"/>
          <w:b/>
          <w:bCs/>
          <w:sz w:val="24"/>
          <w:szCs w:val="24"/>
        </w:rPr>
        <w:t>0% – 59%</w:t>
      </w:r>
    </w:p>
    <w:p w14:paraId="629E58CE" w14:textId="77777777" w:rsidR="007C1A7A" w:rsidRDefault="007C1A7A">
      <w:pPr>
        <w:widowControl/>
        <w:ind w:left="-90"/>
        <w:rPr>
          <w:rFonts w:ascii="Times New Roman" w:hAnsi="Times New Roman"/>
          <w:b/>
          <w:sz w:val="24"/>
        </w:rPr>
      </w:pPr>
    </w:p>
    <w:p w14:paraId="157540A8" w14:textId="77777777" w:rsidR="007C1A7A" w:rsidRDefault="007C1A7A">
      <w:pPr>
        <w:widowControl/>
        <w:ind w:left="-90"/>
        <w:rPr>
          <w:rFonts w:ascii="Times New Roman" w:hAnsi="Times New Roman"/>
          <w:sz w:val="24"/>
        </w:rPr>
      </w:pPr>
      <w:r>
        <w:rPr>
          <w:rFonts w:ascii="Times New Roman" w:hAnsi="Times New Roman"/>
          <w:b/>
          <w:sz w:val="24"/>
          <w:u w:val="single"/>
        </w:rPr>
        <w:t>Determination of Final Grade:</w:t>
      </w:r>
    </w:p>
    <w:p w14:paraId="0D6152E3" w14:textId="77777777" w:rsidR="007C1A7A" w:rsidRDefault="007C1A7A">
      <w:pPr>
        <w:widowControl/>
        <w:ind w:left="-90"/>
        <w:rPr>
          <w:rFonts w:ascii="Times New Roman" w:hAnsi="Times New Roman"/>
          <w:b/>
          <w:sz w:val="24"/>
        </w:rPr>
      </w:pPr>
      <w:r>
        <w:rPr>
          <w:rFonts w:ascii="Times New Roman" w:hAnsi="Times New Roman"/>
          <w:sz w:val="24"/>
        </w:rPr>
        <w:t>The determination of final grades will be as follows:</w:t>
      </w:r>
    </w:p>
    <w:p w14:paraId="0746598C" w14:textId="55978114" w:rsidR="007C1A7A" w:rsidRPr="009126F1" w:rsidRDefault="007C1A7A">
      <w:pPr>
        <w:widowControl/>
        <w:rPr>
          <w:rFonts w:ascii="Times New Roman" w:hAnsi="Times New Roman"/>
          <w:b/>
          <w:bCs/>
          <w:sz w:val="24"/>
          <w:szCs w:val="24"/>
        </w:rPr>
      </w:pPr>
      <w:r>
        <w:rPr>
          <w:rFonts w:ascii="Times New Roman" w:hAnsi="Times New Roman"/>
          <w:b/>
          <w:sz w:val="24"/>
        </w:rPr>
        <w:tab/>
      </w:r>
      <w:r w:rsidR="009126F1">
        <w:rPr>
          <w:rFonts w:ascii="Times New Roman" w:hAnsi="Times New Roman"/>
          <w:b/>
          <w:bCs/>
          <w:sz w:val="24"/>
          <w:szCs w:val="24"/>
        </w:rPr>
        <w:t>Timed Writings/Quizzes</w:t>
      </w:r>
      <w:r w:rsidR="009126F1">
        <w:rPr>
          <w:rFonts w:ascii="Times New Roman" w:hAnsi="Times New Roman"/>
          <w:b/>
          <w:bCs/>
          <w:sz w:val="24"/>
          <w:szCs w:val="24"/>
        </w:rPr>
        <w:tab/>
        <w:t>15%</w:t>
      </w:r>
    </w:p>
    <w:p w14:paraId="35382F6C" w14:textId="7E0FF16E" w:rsidR="007C1A7A" w:rsidRDefault="007C1A7A">
      <w:pPr>
        <w:widowControl/>
        <w:rPr>
          <w:rFonts w:ascii="Times New Roman" w:hAnsi="Times New Roman"/>
          <w:b/>
          <w:sz w:val="24"/>
        </w:rPr>
      </w:pPr>
      <w:r>
        <w:rPr>
          <w:rFonts w:ascii="Times New Roman" w:hAnsi="Times New Roman"/>
          <w:b/>
          <w:sz w:val="24"/>
        </w:rPr>
        <w:tab/>
      </w:r>
      <w:r w:rsidR="009126F1">
        <w:rPr>
          <w:rFonts w:ascii="Times New Roman" w:hAnsi="Times New Roman"/>
          <w:b/>
          <w:bCs/>
          <w:sz w:val="24"/>
          <w:szCs w:val="24"/>
        </w:rPr>
        <w:t>Writing Assignments</w:t>
      </w:r>
      <w:r w:rsidR="009126F1">
        <w:rPr>
          <w:rFonts w:ascii="Times New Roman" w:hAnsi="Times New Roman"/>
          <w:b/>
          <w:sz w:val="24"/>
        </w:rPr>
        <w:tab/>
      </w:r>
      <w:r w:rsidR="5A09E8E0" w:rsidRPr="5A09E8E0">
        <w:rPr>
          <w:rFonts w:ascii="Times New Roman" w:hAnsi="Times New Roman"/>
          <w:b/>
          <w:bCs/>
          <w:sz w:val="24"/>
          <w:szCs w:val="24"/>
        </w:rPr>
        <w:t xml:space="preserve"> </w:t>
      </w:r>
      <w:r>
        <w:rPr>
          <w:rFonts w:ascii="Times New Roman" w:hAnsi="Times New Roman"/>
          <w:b/>
          <w:sz w:val="24"/>
        </w:rPr>
        <w:tab/>
      </w:r>
      <w:r w:rsidRPr="5A09E8E0">
        <w:rPr>
          <w:rFonts w:ascii="Times New Roman" w:hAnsi="Times New Roman"/>
          <w:b/>
          <w:bCs/>
          <w:sz w:val="24"/>
          <w:szCs w:val="24"/>
        </w:rPr>
        <w:t>25%</w:t>
      </w:r>
    </w:p>
    <w:p w14:paraId="7ED84306" w14:textId="664B981E" w:rsidR="007C1A7A" w:rsidRDefault="007C1A7A">
      <w:pPr>
        <w:widowControl/>
        <w:rPr>
          <w:rFonts w:ascii="Times New Roman" w:hAnsi="Times New Roman"/>
          <w:b/>
          <w:sz w:val="24"/>
        </w:rPr>
      </w:pPr>
      <w:r>
        <w:rPr>
          <w:rFonts w:ascii="Times New Roman" w:hAnsi="Times New Roman"/>
          <w:b/>
          <w:sz w:val="24"/>
        </w:rPr>
        <w:tab/>
      </w:r>
      <w:r w:rsidR="009126F1">
        <w:rPr>
          <w:rFonts w:ascii="Times New Roman" w:hAnsi="Times New Roman"/>
          <w:b/>
          <w:sz w:val="24"/>
        </w:rPr>
        <w:t xml:space="preserve">Online </w:t>
      </w:r>
      <w:r w:rsidRPr="5A09E8E0">
        <w:rPr>
          <w:rFonts w:ascii="Times New Roman" w:hAnsi="Times New Roman"/>
          <w:b/>
          <w:bCs/>
          <w:sz w:val="24"/>
          <w:szCs w:val="24"/>
        </w:rPr>
        <w:t>Lab</w:t>
      </w:r>
      <w:r>
        <w:rPr>
          <w:rFonts w:ascii="Times New Roman" w:hAnsi="Times New Roman"/>
          <w:b/>
          <w:sz w:val="24"/>
        </w:rPr>
        <w:tab/>
      </w:r>
      <w:r w:rsidR="009126F1">
        <w:rPr>
          <w:rFonts w:ascii="Times New Roman" w:hAnsi="Times New Roman"/>
          <w:b/>
          <w:sz w:val="24"/>
        </w:rPr>
        <w:tab/>
      </w:r>
      <w:r>
        <w:rPr>
          <w:rFonts w:ascii="Times New Roman" w:hAnsi="Times New Roman"/>
          <w:b/>
          <w:sz w:val="24"/>
        </w:rPr>
        <w:tab/>
      </w:r>
      <w:r w:rsidR="009126F1">
        <w:rPr>
          <w:rFonts w:ascii="Times New Roman" w:hAnsi="Times New Roman"/>
          <w:b/>
          <w:bCs/>
          <w:sz w:val="24"/>
          <w:szCs w:val="24"/>
        </w:rPr>
        <w:t>2</w:t>
      </w:r>
      <w:r w:rsidRPr="5A09E8E0">
        <w:rPr>
          <w:rFonts w:ascii="Times New Roman" w:hAnsi="Times New Roman"/>
          <w:b/>
          <w:bCs/>
          <w:sz w:val="24"/>
          <w:szCs w:val="24"/>
        </w:rPr>
        <w:t>0%</w:t>
      </w:r>
    </w:p>
    <w:p w14:paraId="76D24439" w14:textId="20D29946" w:rsidR="007C1A7A" w:rsidRPr="009126F1" w:rsidRDefault="007C1A7A" w:rsidP="009126F1">
      <w:pPr>
        <w:widowControl/>
        <w:rPr>
          <w:rFonts w:ascii="Times New Roman" w:hAnsi="Times New Roman"/>
          <w:b/>
          <w:sz w:val="24"/>
        </w:rPr>
      </w:pPr>
      <w:r>
        <w:rPr>
          <w:rFonts w:ascii="Times New Roman" w:hAnsi="Times New Roman"/>
          <w:b/>
          <w:sz w:val="24"/>
        </w:rPr>
        <w:tab/>
      </w:r>
      <w:r w:rsidRPr="5A09E8E0">
        <w:rPr>
          <w:rFonts w:ascii="Times New Roman" w:hAnsi="Times New Roman"/>
          <w:b/>
          <w:bCs/>
          <w:sz w:val="24"/>
          <w:szCs w:val="24"/>
        </w:rPr>
        <w:t>Mid-term</w:t>
      </w:r>
      <w:r>
        <w:rPr>
          <w:rFonts w:ascii="Times New Roman" w:hAnsi="Times New Roman"/>
          <w:b/>
          <w:sz w:val="24"/>
        </w:rPr>
        <w:tab/>
      </w:r>
      <w:r>
        <w:rPr>
          <w:rFonts w:ascii="Times New Roman" w:hAnsi="Times New Roman"/>
          <w:b/>
          <w:sz w:val="24"/>
        </w:rPr>
        <w:tab/>
      </w:r>
      <w:r w:rsidR="5A09E8E0" w:rsidRPr="5A09E8E0">
        <w:rPr>
          <w:rFonts w:ascii="Times New Roman" w:hAnsi="Times New Roman"/>
          <w:b/>
          <w:bCs/>
          <w:sz w:val="24"/>
          <w:szCs w:val="24"/>
        </w:rPr>
        <w:t xml:space="preserve"> </w:t>
      </w:r>
      <w:r>
        <w:rPr>
          <w:rFonts w:ascii="Times New Roman" w:hAnsi="Times New Roman"/>
          <w:b/>
          <w:sz w:val="24"/>
        </w:rPr>
        <w:tab/>
      </w:r>
      <w:r w:rsidR="009126F1">
        <w:rPr>
          <w:rFonts w:ascii="Times New Roman" w:hAnsi="Times New Roman"/>
          <w:b/>
          <w:bCs/>
          <w:sz w:val="24"/>
          <w:szCs w:val="24"/>
        </w:rPr>
        <w:t>15</w:t>
      </w:r>
      <w:r w:rsidRPr="5A09E8E0">
        <w:rPr>
          <w:rFonts w:ascii="Times New Roman" w:hAnsi="Times New Roman"/>
          <w:b/>
          <w:bCs/>
          <w:sz w:val="24"/>
          <w:szCs w:val="24"/>
        </w:rPr>
        <w:t>%</w:t>
      </w:r>
      <w:r>
        <w:rPr>
          <w:rFonts w:ascii="Times New Roman" w:hAnsi="Times New Roman"/>
          <w:b/>
          <w:sz w:val="24"/>
        </w:rPr>
        <w:br/>
      </w:r>
      <w:r>
        <w:rPr>
          <w:rFonts w:ascii="Times New Roman" w:hAnsi="Times New Roman"/>
          <w:b/>
          <w:sz w:val="24"/>
        </w:rPr>
        <w:tab/>
      </w:r>
      <w:r w:rsidR="5AE1B128" w:rsidRPr="5AE1B128">
        <w:rPr>
          <w:rFonts w:ascii="Times New Roman" w:hAnsi="Times New Roman"/>
          <w:b/>
          <w:bCs/>
          <w:sz w:val="24"/>
          <w:szCs w:val="24"/>
        </w:rPr>
        <w:t xml:space="preserve">Final </w:t>
      </w:r>
      <w:r>
        <w:rPr>
          <w:rFonts w:ascii="Times New Roman" w:hAnsi="Times New Roman"/>
          <w:b/>
          <w:sz w:val="24"/>
        </w:rPr>
        <w:tab/>
      </w:r>
      <w:r w:rsidR="009126F1">
        <w:rPr>
          <w:rFonts w:ascii="Times New Roman" w:hAnsi="Times New Roman"/>
          <w:b/>
          <w:sz w:val="24"/>
        </w:rPr>
        <w:tab/>
      </w:r>
      <w:r w:rsidR="009126F1">
        <w:rPr>
          <w:rFonts w:ascii="Times New Roman" w:hAnsi="Times New Roman"/>
          <w:b/>
          <w:sz w:val="24"/>
        </w:rPr>
        <w:tab/>
      </w:r>
      <w:r w:rsidR="009126F1">
        <w:rPr>
          <w:rFonts w:ascii="Times New Roman" w:hAnsi="Times New Roman"/>
          <w:b/>
          <w:sz w:val="24"/>
        </w:rPr>
        <w:tab/>
      </w:r>
      <w:r w:rsidRPr="5AE1B128">
        <w:rPr>
          <w:rFonts w:ascii="Times New Roman" w:hAnsi="Times New Roman"/>
          <w:b/>
          <w:bCs/>
          <w:sz w:val="24"/>
          <w:szCs w:val="24"/>
        </w:rPr>
        <w:t>25%</w:t>
      </w:r>
      <w:r>
        <w:rPr>
          <w:rFonts w:ascii="Times New Roman" w:hAnsi="Times New Roman"/>
          <w:b/>
          <w:sz w:val="24"/>
        </w:rPr>
        <w:tab/>
      </w:r>
      <w:r>
        <w:rPr>
          <w:rFonts w:ascii="Times New Roman" w:hAnsi="Times New Roman"/>
          <w:sz w:val="24"/>
        </w:rPr>
        <w:tab/>
      </w:r>
      <w:r>
        <w:rPr>
          <w:rFonts w:ascii="Times New Roman" w:hAnsi="Times New Roman"/>
          <w:sz w:val="24"/>
        </w:rPr>
        <w:tab/>
      </w:r>
    </w:p>
    <w:p w14:paraId="34C471A8" w14:textId="77777777" w:rsidR="007C1A7A" w:rsidRDefault="007C1A7A">
      <w:pPr>
        <w:widowControl/>
        <w:ind w:left="-90"/>
        <w:rPr>
          <w:rFonts w:ascii="Times New Roman" w:hAnsi="Times New Roman"/>
          <w:sz w:val="24"/>
        </w:rPr>
      </w:pPr>
      <w:r>
        <w:rPr>
          <w:rFonts w:ascii="Times New Roman" w:hAnsi="Times New Roman"/>
          <w:sz w:val="24"/>
        </w:rPr>
        <w:tab/>
      </w:r>
      <w:r>
        <w:rPr>
          <w:rFonts w:ascii="Times New Roman" w:hAnsi="Times New Roman"/>
          <w:sz w:val="24"/>
        </w:rPr>
        <w:tab/>
      </w:r>
    </w:p>
    <w:p w14:paraId="4332944C" w14:textId="77777777" w:rsidR="007C1A7A" w:rsidRDefault="007C1A7A">
      <w:pPr>
        <w:widowControl/>
        <w:ind w:left="-90"/>
        <w:rPr>
          <w:rFonts w:ascii="Times New Roman" w:hAnsi="Times New Roman"/>
          <w:b/>
          <w:sz w:val="24"/>
        </w:rPr>
      </w:pPr>
      <w:r>
        <w:rPr>
          <w:rFonts w:ascii="Times New Roman" w:hAnsi="Times New Roman"/>
          <w:sz w:val="24"/>
        </w:rPr>
        <w:t>*Disclaimer: Evaluation standards, syllabus information, and class schedule are subject to change by the instructor at any time.  Any change will be preceded by an announcement.  A revised syllabus may be issued at the discretion of the instructor.</w:t>
      </w:r>
    </w:p>
    <w:p w14:paraId="5BD244C3" w14:textId="77777777" w:rsidR="007C1A7A" w:rsidRDefault="007C1A7A">
      <w:pPr>
        <w:widowControl/>
        <w:rPr>
          <w:rFonts w:ascii="Times New Roman" w:hAnsi="Times New Roman"/>
          <w:b/>
          <w:sz w:val="24"/>
        </w:rPr>
      </w:pPr>
    </w:p>
    <w:p w14:paraId="334CA7CA" w14:textId="77777777" w:rsidR="007C1A7A" w:rsidRDefault="007C1A7A">
      <w:pPr>
        <w:widowControl/>
        <w:jc w:val="both"/>
        <w:rPr>
          <w:rFonts w:ascii="Times New Roman" w:hAnsi="Times New Roman"/>
          <w:sz w:val="24"/>
        </w:rPr>
      </w:pPr>
    </w:p>
    <w:sectPr w:rsidR="007C1A7A">
      <w:footnotePr>
        <w:pos w:val="beneathText"/>
      </w:footnotePr>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CFD46F44"/>
    <w:lvl w:ilvl="0">
      <w:start w:val="1"/>
      <w:numFmt w:val="none"/>
      <w:pStyle w:val="Heading1"/>
      <w:suff w:val="nothing"/>
      <w:lvlText w:val=""/>
      <w:lvlJc w:val="left"/>
    </w:lvl>
    <w:lvl w:ilvl="1">
      <w:start w:val="1"/>
      <w:numFmt w:val="none"/>
      <w:pStyle w:val="Heading2"/>
      <w:suff w:val="nothing"/>
      <w:lvlText w:val=""/>
      <w:lvlJc w:val="left"/>
    </w:lvl>
    <w:lvl w:ilvl="2">
      <w:start w:val="1"/>
      <w:numFmt w:val="none"/>
      <w:pStyle w:val="Heading3"/>
      <w:suff w:val="nothing"/>
      <w:lvlText w:val=""/>
      <w:lvlJc w:val="left"/>
    </w:lvl>
    <w:lvl w:ilvl="3">
      <w:start w:val="1"/>
      <w:numFmt w:val="none"/>
      <w:pStyle w:val="Heading4"/>
      <w:suff w:val="nothing"/>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2B3D0AE1"/>
    <w:multiLevelType w:val="hybridMultilevel"/>
    <w:tmpl w:val="F8D6DDAC"/>
    <w:lvl w:ilvl="0" w:tplc="CE88D690">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443728B4"/>
    <w:multiLevelType w:val="hybridMultilevel"/>
    <w:tmpl w:val="6DEEE724"/>
    <w:lvl w:ilvl="0" w:tplc="5C22E4A6">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nsid w:val="680543A1"/>
    <w:multiLevelType w:val="multilevel"/>
    <w:tmpl w:val="6F024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257CA2"/>
    <w:multiLevelType w:val="multilevel"/>
    <w:tmpl w:val="4EB27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F269AB"/>
    <w:multiLevelType w:val="hybridMultilevel"/>
    <w:tmpl w:val="80F0D84E"/>
    <w:lvl w:ilvl="0" w:tplc="3DFEBC68">
      <w:start w:val="1"/>
      <w:numFmt w:val="decimal"/>
      <w:lvlText w:val="%1)"/>
      <w:lvlJc w:val="left"/>
      <w:pPr>
        <w:ind w:left="270" w:hanging="360"/>
      </w:pPr>
      <w:rPr>
        <w:rFonts w:ascii="Calibri" w:hAnsi="Calibri" w:cs="Arial" w:hint="default"/>
        <w:color w:val="111111"/>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C51"/>
    <w:rsid w:val="001A2065"/>
    <w:rsid w:val="0032245E"/>
    <w:rsid w:val="003413F4"/>
    <w:rsid w:val="00462C51"/>
    <w:rsid w:val="00474F6F"/>
    <w:rsid w:val="00491021"/>
    <w:rsid w:val="004D25F2"/>
    <w:rsid w:val="004D6B33"/>
    <w:rsid w:val="005C692C"/>
    <w:rsid w:val="007C1A7A"/>
    <w:rsid w:val="008C064C"/>
    <w:rsid w:val="009126F1"/>
    <w:rsid w:val="00AB43F8"/>
    <w:rsid w:val="00B518D1"/>
    <w:rsid w:val="00B7202E"/>
    <w:rsid w:val="00C64192"/>
    <w:rsid w:val="00D72D67"/>
    <w:rsid w:val="00E57A67"/>
    <w:rsid w:val="1F84DBF1"/>
    <w:rsid w:val="5A09E8E0"/>
    <w:rsid w:val="5AE1B1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562EA"/>
  <w15:chartTrackingRefBased/>
  <w15:docId w15:val="{5CEC1AF5-88F8-46A1-BA28-A254E747F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overflowPunct w:val="0"/>
      <w:autoSpaceDE w:val="0"/>
      <w:autoSpaceDN w:val="0"/>
      <w:adjustRightInd w:val="0"/>
      <w:spacing w:line="100" w:lineRule="atLeast"/>
      <w:textAlignment w:val="baseline"/>
    </w:pPr>
    <w:rPr>
      <w:rFonts w:ascii="Calibri" w:hAnsi="Calibri"/>
      <w:kern w:val="1"/>
      <w:lang w:eastAsia="en-US"/>
    </w:rPr>
  </w:style>
  <w:style w:type="paragraph" w:styleId="Heading1">
    <w:name w:val="heading 1"/>
    <w:basedOn w:val="Normal"/>
    <w:next w:val="BodyText"/>
    <w:qFormat/>
    <w:pPr>
      <w:keepNext/>
      <w:numPr>
        <w:numId w:val="1"/>
      </w:numPr>
      <w:tabs>
        <w:tab w:val="left" w:pos="0"/>
      </w:tabs>
      <w:ind w:left="1440" w:hanging="1440"/>
      <w:outlineLvl w:val="0"/>
    </w:pPr>
    <w:rPr>
      <w:rFonts w:ascii="Times New Roman" w:hAnsi="Times New Roman"/>
      <w:b/>
    </w:rPr>
  </w:style>
  <w:style w:type="paragraph" w:styleId="Heading2">
    <w:name w:val="heading 2"/>
    <w:basedOn w:val="Normal"/>
    <w:next w:val="BodyText"/>
    <w:qFormat/>
    <w:pPr>
      <w:keepNext/>
      <w:keepLines/>
      <w:widowControl/>
      <w:numPr>
        <w:ilvl w:val="1"/>
        <w:numId w:val="1"/>
      </w:numPr>
      <w:spacing w:before="200"/>
      <w:outlineLvl w:val="1"/>
    </w:pPr>
    <w:rPr>
      <w:rFonts w:ascii="Cambria" w:hAnsi="Cambria"/>
      <w:b/>
      <w:color w:val="808080"/>
      <w:sz w:val="26"/>
    </w:rPr>
  </w:style>
  <w:style w:type="paragraph" w:styleId="Heading3">
    <w:name w:val="heading 3"/>
    <w:basedOn w:val="Normal"/>
    <w:next w:val="BodyText"/>
    <w:qFormat/>
    <w:pPr>
      <w:keepNext/>
      <w:keepLines/>
      <w:widowControl/>
      <w:numPr>
        <w:ilvl w:val="2"/>
        <w:numId w:val="1"/>
      </w:numPr>
      <w:spacing w:before="200"/>
      <w:outlineLvl w:val="2"/>
    </w:pPr>
    <w:rPr>
      <w:rFonts w:ascii="Cambria" w:hAnsi="Cambria"/>
      <w:b/>
      <w:color w:val="808080"/>
      <w:sz w:val="24"/>
    </w:rPr>
  </w:style>
  <w:style w:type="paragraph" w:styleId="Heading4">
    <w:name w:val="heading 4"/>
    <w:basedOn w:val="Normal"/>
    <w:next w:val="BodyText"/>
    <w:qFormat/>
    <w:pPr>
      <w:keepNext/>
      <w:numPr>
        <w:ilvl w:val="3"/>
        <w:numId w:val="1"/>
      </w:numPr>
      <w:outlineLvl w:val="3"/>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Times New Roman" w:hAnsi="Times New Roman"/>
      <w:b/>
      <w:sz w:val="24"/>
    </w:rPr>
  </w:style>
  <w:style w:type="character" w:customStyle="1" w:styleId="Heading2Char">
    <w:name w:val="Heading 2 Char"/>
    <w:rPr>
      <w:rFonts w:ascii="Cambria" w:hAnsi="Cambria"/>
      <w:b/>
      <w:color w:val="808080"/>
      <w:sz w:val="26"/>
    </w:rPr>
  </w:style>
  <w:style w:type="character" w:customStyle="1" w:styleId="Heading3Char">
    <w:name w:val="Heading 3 Char"/>
    <w:rPr>
      <w:rFonts w:ascii="Cambria" w:hAnsi="Cambria"/>
      <w:b/>
      <w:color w:val="808080"/>
      <w:sz w:val="24"/>
    </w:rPr>
  </w:style>
  <w:style w:type="character" w:customStyle="1" w:styleId="Heading4Char">
    <w:name w:val="Heading 4 Char"/>
    <w:rPr>
      <w:rFonts w:ascii="Times New Roman" w:hAnsi="Times New Roman"/>
      <w:b/>
      <w:sz w:val="24"/>
    </w:rPr>
  </w:style>
  <w:style w:type="character" w:customStyle="1" w:styleId="HeaderChar">
    <w:name w:val="Header Char"/>
    <w:rPr>
      <w:rFonts w:ascii="Times New Roman" w:hAnsi="Times New Roman"/>
      <w:sz w:val="24"/>
    </w:rPr>
  </w:style>
  <w:style w:type="character" w:customStyle="1" w:styleId="BalloonTextChar">
    <w:name w:val="Balloon Text Char"/>
    <w:rPr>
      <w:rFonts w:ascii="Tahoma" w:hAnsi="Tahoma"/>
      <w:sz w:val="16"/>
    </w:rPr>
  </w:style>
  <w:style w:type="character" w:customStyle="1" w:styleId="BodyTextChar">
    <w:name w:val="Body Text Char"/>
    <w:rPr>
      <w:rFonts w:ascii="Times New Roman" w:hAnsi="Times New Roman"/>
      <w:sz w:val="20"/>
    </w:rPr>
  </w:style>
  <w:style w:type="character" w:customStyle="1" w:styleId="ListLabel1">
    <w:name w:val="ListLabel 1"/>
  </w:style>
  <w:style w:type="character" w:customStyle="1" w:styleId="ListLabel2">
    <w:name w:val="ListLabel 2"/>
    <w:rPr>
      <w:sz w:val="22"/>
    </w:rPr>
  </w:style>
  <w:style w:type="character" w:customStyle="1" w:styleId="WWCharLFO1LVL1">
    <w:name w:val="WW_CharLFO1LVL1"/>
  </w:style>
  <w:style w:type="character" w:customStyle="1" w:styleId="WWCharLFO1LVL2">
    <w:name w:val="WW_CharLFO1LVL2"/>
  </w:style>
  <w:style w:type="character" w:customStyle="1" w:styleId="WWCharLFO1LVL3">
    <w:name w:val="WW_CharLFO1LVL3"/>
  </w:style>
  <w:style w:type="character" w:customStyle="1" w:styleId="WWCharLFO1LVL4">
    <w:name w:val="WW_CharLFO1LVL4"/>
  </w:style>
  <w:style w:type="character" w:customStyle="1" w:styleId="WWCharLFO1LVL5">
    <w:name w:val="WW_CharLFO1LVL5"/>
  </w:style>
  <w:style w:type="character" w:customStyle="1" w:styleId="WWCharLFO1LVL6">
    <w:name w:val="WW_CharLFO1LVL6"/>
  </w:style>
  <w:style w:type="character" w:customStyle="1" w:styleId="WWCharLFO1LVL7">
    <w:name w:val="WW_CharLFO1LVL7"/>
  </w:style>
  <w:style w:type="character" w:customStyle="1" w:styleId="WWCharLFO1LVL8">
    <w:name w:val="WW_CharLFO1LVL8"/>
  </w:style>
  <w:style w:type="character" w:customStyle="1" w:styleId="WWCharLFO1LVL9">
    <w:name w:val="WW_CharLFO1LVL9"/>
  </w:style>
  <w:style w:type="character" w:customStyle="1" w:styleId="WWCharLFO2LVL1">
    <w:name w:val="WW_CharLFO2LVL1"/>
    <w:rPr>
      <w:sz w:val="22"/>
    </w:rPr>
  </w:style>
  <w:style w:type="character" w:customStyle="1" w:styleId="WWCharLFO2LVL2">
    <w:name w:val="WW_CharLFO2LVL2"/>
    <w:rPr>
      <w:sz w:val="22"/>
    </w:rPr>
  </w:style>
  <w:style w:type="paragraph" w:customStyle="1" w:styleId="Heading">
    <w:name w:val="Heading"/>
    <w:basedOn w:val="Normal"/>
    <w:next w:val="BodyText"/>
    <w:pPr>
      <w:keepNext/>
      <w:widowControl/>
      <w:spacing w:before="240" w:after="120"/>
    </w:pPr>
    <w:rPr>
      <w:rFonts w:ascii="Arial" w:hAnsi="Arial"/>
      <w:sz w:val="28"/>
    </w:rPr>
  </w:style>
  <w:style w:type="paragraph" w:styleId="BodyText">
    <w:name w:val="Body Text"/>
    <w:basedOn w:val="Normal"/>
    <w:semiHidden/>
    <w:pPr>
      <w:widowControl/>
    </w:pPr>
    <w:rPr>
      <w:rFonts w:ascii="Times New Roman" w:hAnsi="Times New Roman"/>
      <w:sz w:val="24"/>
    </w:rPr>
  </w:style>
  <w:style w:type="paragraph" w:styleId="List">
    <w:name w:val="List"/>
    <w:basedOn w:val="BodyText"/>
    <w:semiHidden/>
  </w:style>
  <w:style w:type="paragraph" w:styleId="Caption">
    <w:name w:val="caption"/>
    <w:basedOn w:val="Normal"/>
    <w:qFormat/>
    <w:pPr>
      <w:widowControl/>
      <w:suppressLineNumbers/>
      <w:spacing w:before="120" w:after="120"/>
    </w:pPr>
    <w:rPr>
      <w:rFonts w:ascii="Times New Roman" w:hAnsi="Times New Roman"/>
      <w:i/>
      <w:sz w:val="24"/>
    </w:rPr>
  </w:style>
  <w:style w:type="paragraph" w:customStyle="1" w:styleId="Index">
    <w:name w:val="Index"/>
    <w:basedOn w:val="Normal"/>
    <w:pPr>
      <w:widowControl/>
      <w:suppressLineNumbers/>
    </w:pPr>
    <w:rPr>
      <w:rFonts w:ascii="Times New Roman" w:hAnsi="Times New Roman"/>
      <w:sz w:val="24"/>
    </w:rPr>
  </w:style>
  <w:style w:type="paragraph" w:styleId="Header">
    <w:name w:val="header"/>
    <w:basedOn w:val="Normal"/>
    <w:semiHidden/>
    <w:pPr>
      <w:suppressLineNumbers/>
      <w:tabs>
        <w:tab w:val="center" w:pos="4320"/>
        <w:tab w:val="right" w:pos="8640"/>
      </w:tabs>
    </w:pPr>
    <w:rPr>
      <w:rFonts w:ascii="Times New Roman" w:hAnsi="Times New Roman"/>
    </w:rPr>
  </w:style>
  <w:style w:type="paragraph" w:styleId="BalloonText">
    <w:name w:val="Balloon Text"/>
    <w:basedOn w:val="Normal"/>
    <w:pPr>
      <w:widowControl/>
    </w:pPr>
    <w:rPr>
      <w:rFonts w:ascii="Tahoma" w:hAnsi="Tahoma"/>
      <w:sz w:val="16"/>
    </w:rPr>
  </w:style>
  <w:style w:type="paragraph" w:customStyle="1" w:styleId="TableContents">
    <w:name w:val="Table Contents"/>
    <w:basedOn w:val="Normal"/>
    <w:pPr>
      <w:widowControl/>
      <w:suppressLineNumbers/>
    </w:pPr>
    <w:rPr>
      <w:rFonts w:ascii="Times New Roman" w:hAnsi="Times New Roman"/>
      <w:sz w:val="24"/>
    </w:rPr>
  </w:style>
  <w:style w:type="paragraph" w:customStyle="1" w:styleId="TableHeading">
    <w:name w:val="Table Heading"/>
    <w:basedOn w:val="TableContents"/>
    <w:pPr>
      <w:jc w:val="center"/>
    </w:pPr>
    <w:rPr>
      <w:b/>
    </w:rPr>
  </w:style>
  <w:style w:type="paragraph" w:styleId="NormalWeb">
    <w:name w:val="Normal (Web)"/>
    <w:basedOn w:val="Normal"/>
    <w:pPr>
      <w:widowControl/>
      <w:suppressAutoHyphens w:val="0"/>
      <w:spacing w:before="100" w:after="100" w:line="240" w:lineRule="auto"/>
    </w:pPr>
    <w:rPr>
      <w:rFonts w:ascii="Times New Roman" w:hAnsi="Times New Roman"/>
      <w:kern w:val="0"/>
      <w:sz w:val="24"/>
    </w:rPr>
  </w:style>
  <w:style w:type="character" w:customStyle="1" w:styleId="apple-converted-space">
    <w:name w:val="apple-converted-space"/>
  </w:style>
  <w:style w:type="paragraph" w:styleId="ListParagraph">
    <w:name w:val="List Paragraph"/>
    <w:basedOn w:val="Normal"/>
    <w:uiPriority w:val="34"/>
    <w:qFormat/>
    <w:rsid w:val="008C0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929364">
      <w:bodyDiv w:val="1"/>
      <w:marLeft w:val="0"/>
      <w:marRight w:val="0"/>
      <w:marTop w:val="0"/>
      <w:marBottom w:val="0"/>
      <w:divBdr>
        <w:top w:val="none" w:sz="0" w:space="0" w:color="auto"/>
        <w:left w:val="none" w:sz="0" w:space="0" w:color="auto"/>
        <w:bottom w:val="none" w:sz="0" w:space="0" w:color="auto"/>
        <w:right w:val="none" w:sz="0" w:space="0" w:color="auto"/>
      </w:divBdr>
      <w:divsChild>
        <w:div w:id="1026443060">
          <w:marLeft w:val="0"/>
          <w:marRight w:val="0"/>
          <w:marTop w:val="180"/>
          <w:marBottom w:val="0"/>
          <w:divBdr>
            <w:top w:val="none" w:sz="0" w:space="0" w:color="auto"/>
            <w:left w:val="none" w:sz="0" w:space="0" w:color="auto"/>
            <w:bottom w:val="none" w:sz="0" w:space="0" w:color="auto"/>
            <w:right w:val="none" w:sz="0" w:space="0" w:color="auto"/>
          </w:divBdr>
          <w:divsChild>
            <w:div w:id="931159839">
              <w:marLeft w:val="3330"/>
              <w:marRight w:val="180"/>
              <w:marTop w:val="0"/>
              <w:marBottom w:val="0"/>
              <w:divBdr>
                <w:top w:val="none" w:sz="0" w:space="0" w:color="auto"/>
                <w:left w:val="none" w:sz="0" w:space="0" w:color="auto"/>
                <w:bottom w:val="none" w:sz="0" w:space="0" w:color="auto"/>
                <w:right w:val="none" w:sz="0" w:space="0" w:color="auto"/>
              </w:divBdr>
              <w:divsChild>
                <w:div w:id="1023477288">
                  <w:marLeft w:val="0"/>
                  <w:marRight w:val="0"/>
                  <w:marTop w:val="0"/>
                  <w:marBottom w:val="0"/>
                  <w:divBdr>
                    <w:top w:val="none" w:sz="0" w:space="0" w:color="auto"/>
                    <w:left w:val="none" w:sz="0" w:space="0" w:color="auto"/>
                    <w:bottom w:val="none" w:sz="0" w:space="0" w:color="auto"/>
                    <w:right w:val="none" w:sz="0" w:space="0" w:color="auto"/>
                  </w:divBdr>
                  <w:divsChild>
                    <w:div w:id="970941849">
                      <w:marLeft w:val="0"/>
                      <w:marRight w:val="0"/>
                      <w:marTop w:val="0"/>
                      <w:marBottom w:val="0"/>
                      <w:divBdr>
                        <w:top w:val="none" w:sz="0" w:space="0" w:color="auto"/>
                        <w:left w:val="none" w:sz="0" w:space="0" w:color="auto"/>
                        <w:bottom w:val="none" w:sz="0" w:space="0" w:color="auto"/>
                        <w:right w:val="none" w:sz="0" w:space="0" w:color="auto"/>
                      </w:divBdr>
                      <w:divsChild>
                        <w:div w:id="1504317736">
                          <w:marLeft w:val="0"/>
                          <w:marRight w:val="0"/>
                          <w:marTop w:val="0"/>
                          <w:marBottom w:val="0"/>
                          <w:divBdr>
                            <w:top w:val="single" w:sz="6" w:space="0" w:color="AAAAAA"/>
                            <w:left w:val="single" w:sz="6" w:space="0" w:color="AAAAAA"/>
                            <w:bottom w:val="single" w:sz="6" w:space="0" w:color="AAAAAA"/>
                            <w:right w:val="single" w:sz="6" w:space="0" w:color="AAAAAA"/>
                          </w:divBdr>
                          <w:divsChild>
                            <w:div w:id="2075351135">
                              <w:marLeft w:val="0"/>
                              <w:marRight w:val="0"/>
                              <w:marTop w:val="0"/>
                              <w:marBottom w:val="0"/>
                              <w:divBdr>
                                <w:top w:val="none" w:sz="0" w:space="0" w:color="auto"/>
                                <w:left w:val="none" w:sz="0" w:space="0" w:color="auto"/>
                                <w:bottom w:val="none" w:sz="0" w:space="0" w:color="auto"/>
                                <w:right w:val="none" w:sz="0" w:space="0" w:color="auto"/>
                              </w:divBdr>
                              <w:divsChild>
                                <w:div w:id="171068938">
                                  <w:marLeft w:val="0"/>
                                  <w:marRight w:val="0"/>
                                  <w:marTop w:val="0"/>
                                  <w:marBottom w:val="0"/>
                                  <w:divBdr>
                                    <w:top w:val="none" w:sz="0" w:space="0" w:color="auto"/>
                                    <w:left w:val="none" w:sz="0" w:space="0" w:color="auto"/>
                                    <w:bottom w:val="none" w:sz="0" w:space="0" w:color="auto"/>
                                    <w:right w:val="none" w:sz="0" w:space="0" w:color="auto"/>
                                  </w:divBdr>
                                  <w:divsChild>
                                    <w:div w:id="139998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274416">
      <w:bodyDiv w:val="1"/>
      <w:marLeft w:val="0"/>
      <w:marRight w:val="0"/>
      <w:marTop w:val="0"/>
      <w:marBottom w:val="0"/>
      <w:divBdr>
        <w:top w:val="none" w:sz="0" w:space="0" w:color="auto"/>
        <w:left w:val="none" w:sz="0" w:space="0" w:color="auto"/>
        <w:bottom w:val="none" w:sz="0" w:space="0" w:color="auto"/>
        <w:right w:val="none" w:sz="0" w:space="0" w:color="auto"/>
      </w:divBdr>
      <w:divsChild>
        <w:div w:id="1279604028">
          <w:marLeft w:val="0"/>
          <w:marRight w:val="0"/>
          <w:marTop w:val="180"/>
          <w:marBottom w:val="0"/>
          <w:divBdr>
            <w:top w:val="none" w:sz="0" w:space="0" w:color="auto"/>
            <w:left w:val="none" w:sz="0" w:space="0" w:color="auto"/>
            <w:bottom w:val="none" w:sz="0" w:space="0" w:color="auto"/>
            <w:right w:val="none" w:sz="0" w:space="0" w:color="auto"/>
          </w:divBdr>
          <w:divsChild>
            <w:div w:id="1910918835">
              <w:marLeft w:val="3330"/>
              <w:marRight w:val="180"/>
              <w:marTop w:val="0"/>
              <w:marBottom w:val="0"/>
              <w:divBdr>
                <w:top w:val="none" w:sz="0" w:space="0" w:color="auto"/>
                <w:left w:val="none" w:sz="0" w:space="0" w:color="auto"/>
                <w:bottom w:val="none" w:sz="0" w:space="0" w:color="auto"/>
                <w:right w:val="none" w:sz="0" w:space="0" w:color="auto"/>
              </w:divBdr>
              <w:divsChild>
                <w:div w:id="1490101267">
                  <w:marLeft w:val="0"/>
                  <w:marRight w:val="0"/>
                  <w:marTop w:val="0"/>
                  <w:marBottom w:val="0"/>
                  <w:divBdr>
                    <w:top w:val="none" w:sz="0" w:space="0" w:color="auto"/>
                    <w:left w:val="none" w:sz="0" w:space="0" w:color="auto"/>
                    <w:bottom w:val="none" w:sz="0" w:space="0" w:color="auto"/>
                    <w:right w:val="none" w:sz="0" w:space="0" w:color="auto"/>
                  </w:divBdr>
                  <w:divsChild>
                    <w:div w:id="1097335961">
                      <w:marLeft w:val="0"/>
                      <w:marRight w:val="0"/>
                      <w:marTop w:val="0"/>
                      <w:marBottom w:val="0"/>
                      <w:divBdr>
                        <w:top w:val="none" w:sz="0" w:space="0" w:color="auto"/>
                        <w:left w:val="none" w:sz="0" w:space="0" w:color="auto"/>
                        <w:bottom w:val="none" w:sz="0" w:space="0" w:color="auto"/>
                        <w:right w:val="none" w:sz="0" w:space="0" w:color="auto"/>
                      </w:divBdr>
                      <w:divsChild>
                        <w:div w:id="382406005">
                          <w:marLeft w:val="0"/>
                          <w:marRight w:val="0"/>
                          <w:marTop w:val="0"/>
                          <w:marBottom w:val="0"/>
                          <w:divBdr>
                            <w:top w:val="single" w:sz="6" w:space="0" w:color="AAAAAA"/>
                            <w:left w:val="single" w:sz="6" w:space="0" w:color="AAAAAA"/>
                            <w:bottom w:val="single" w:sz="6" w:space="0" w:color="AAAAAA"/>
                            <w:right w:val="single" w:sz="6" w:space="0" w:color="AAAAAA"/>
                          </w:divBdr>
                          <w:divsChild>
                            <w:div w:id="892933415">
                              <w:marLeft w:val="0"/>
                              <w:marRight w:val="0"/>
                              <w:marTop w:val="0"/>
                              <w:marBottom w:val="0"/>
                              <w:divBdr>
                                <w:top w:val="none" w:sz="0" w:space="0" w:color="auto"/>
                                <w:left w:val="none" w:sz="0" w:space="0" w:color="auto"/>
                                <w:bottom w:val="none" w:sz="0" w:space="0" w:color="auto"/>
                                <w:right w:val="none" w:sz="0" w:space="0" w:color="auto"/>
                              </w:divBdr>
                              <w:divsChild>
                                <w:div w:id="707218472">
                                  <w:marLeft w:val="0"/>
                                  <w:marRight w:val="0"/>
                                  <w:marTop w:val="0"/>
                                  <w:marBottom w:val="0"/>
                                  <w:divBdr>
                                    <w:top w:val="none" w:sz="0" w:space="0" w:color="auto"/>
                                    <w:left w:val="none" w:sz="0" w:space="0" w:color="auto"/>
                                    <w:bottom w:val="none" w:sz="0" w:space="0" w:color="auto"/>
                                    <w:right w:val="none" w:sz="0" w:space="0" w:color="auto"/>
                                  </w:divBdr>
                                  <w:divsChild>
                                    <w:div w:id="148230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Pages>
  <Words>1093</Words>
  <Characters>6231</Characters>
  <Application>Microsoft Office Word</Application>
  <DocSecurity>0</DocSecurity>
  <Lines>51</Lines>
  <Paragraphs>14</Paragraphs>
  <ScaleCrop>false</ScaleCrop>
  <Company>Microsoft</Company>
  <LinksUpToDate>false</LinksUpToDate>
  <CharactersWithSpaces>7310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Information Technology</dc:creator>
  <cp:keywords/>
  <dc:description/>
  <cp:lastModifiedBy>jennifer lotfi</cp:lastModifiedBy>
  <cp:revision>10</cp:revision>
  <dcterms:created xsi:type="dcterms:W3CDTF">2014-08-14T16:51:00Z</dcterms:created>
  <dcterms:modified xsi:type="dcterms:W3CDTF">2014-08-25T01:25:00Z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Valencia Community College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